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7F6D" w14:textId="77777777" w:rsidR="00AF174E" w:rsidRPr="00ED5144" w:rsidRDefault="00AF174E" w:rsidP="00BD3D2B">
      <w:pPr>
        <w:spacing w:afterLines="60" w:after="144" w:line="240" w:lineRule="auto"/>
        <w:rPr>
          <w:rFonts w:eastAsia="Times New Roman"/>
          <w:b/>
          <w:sz w:val="20"/>
          <w:szCs w:val="20"/>
          <w:u w:val="single"/>
        </w:rPr>
      </w:pPr>
      <w:r w:rsidRPr="00ED5144">
        <w:rPr>
          <w:rFonts w:eastAsia="Times New Roman"/>
          <w:b/>
          <w:sz w:val="20"/>
          <w:szCs w:val="20"/>
          <w:u w:val="single"/>
        </w:rPr>
        <w:t>PROFESSIONAL SUMMARY</w:t>
      </w:r>
    </w:p>
    <w:p w14:paraId="206DE527" w14:textId="17D63CCC" w:rsidR="000046D3" w:rsidRPr="000046D3" w:rsidRDefault="000046D3" w:rsidP="006F1DC7">
      <w:pPr>
        <w:spacing w:after="120" w:line="240" w:lineRule="auto"/>
        <w:rPr>
          <w:rFonts w:eastAsia="Times New Roman"/>
          <w:color w:val="222222"/>
          <w:sz w:val="20"/>
          <w:szCs w:val="20"/>
          <w:shd w:val="clear" w:color="auto" w:fill="FFFFFF"/>
        </w:rPr>
      </w:pPr>
      <w:r w:rsidRPr="000046D3">
        <w:rPr>
          <w:rFonts w:eastAsia="Times New Roman"/>
          <w:color w:val="222222"/>
          <w:sz w:val="20"/>
          <w:szCs w:val="20"/>
          <w:shd w:val="clear" w:color="auto" w:fill="FFFFFF"/>
        </w:rPr>
        <w:t>Enterprise IT and Cybersecurity professional with over eight years of experience supporting mission-critical Department of Defense enterprise systems within Naval Aviation operations. U.S. Navy veteran with expertise in systems administration, database administration, enterprise application support, Windows infrastructure, information assurance, network administration, technical troubleshooting, user account management, and operational reporting.</w:t>
      </w:r>
    </w:p>
    <w:p w14:paraId="27397C75" w14:textId="3DFB5830" w:rsidR="000046D3" w:rsidRPr="000046D3" w:rsidRDefault="000046D3" w:rsidP="006F1DC7">
      <w:pPr>
        <w:spacing w:after="120" w:line="240" w:lineRule="auto"/>
        <w:rPr>
          <w:rFonts w:eastAsia="Times New Roman"/>
          <w:color w:val="222222"/>
          <w:sz w:val="20"/>
          <w:szCs w:val="20"/>
          <w:shd w:val="clear" w:color="auto" w:fill="FFFFFF"/>
        </w:rPr>
      </w:pPr>
      <w:r w:rsidRPr="000046D3">
        <w:rPr>
          <w:rFonts w:eastAsia="Times New Roman"/>
          <w:color w:val="222222"/>
          <w:sz w:val="20"/>
          <w:szCs w:val="20"/>
          <w:shd w:val="clear" w:color="auto" w:fill="FFFFFF"/>
        </w:rPr>
        <w:t>Experienced administering the Naval Aviation Logistics Command Management Information System (NALCOMIS), supporting enterprise databases, system servers, virtual machines, user authentication, backups, disaster recovery, and cybersecurity compliance in high-availability environments.</w:t>
      </w:r>
    </w:p>
    <w:p w14:paraId="7EE6AE95" w14:textId="00A6B77C" w:rsidR="003E2971" w:rsidRPr="001133C8" w:rsidRDefault="000046D3" w:rsidP="006F1DC7">
      <w:pPr>
        <w:spacing w:after="120" w:line="240" w:lineRule="auto"/>
        <w:rPr>
          <w:rFonts w:eastAsia="Times New Roman"/>
          <w:sz w:val="20"/>
          <w:szCs w:val="20"/>
          <w:shd w:val="clear" w:color="auto" w:fill="FFFFFF"/>
        </w:rPr>
      </w:pPr>
      <w:r w:rsidRPr="000046D3">
        <w:rPr>
          <w:rFonts w:eastAsia="Times New Roman"/>
          <w:color w:val="222222"/>
          <w:sz w:val="20"/>
          <w:szCs w:val="20"/>
          <w:shd w:val="clear" w:color="auto" w:fill="FFFFFF"/>
        </w:rPr>
        <w:t>Holds a Bachelor of Science in Information &amp; Cybersecurity Operations and CompTIA Security+. Passionate about enterprise infrastructure, cloud technologies, cybersecurity operations, automation, and continuous professional development through hands-on enterprise lab environments</w:t>
      </w:r>
      <w:r w:rsidR="001322BE" w:rsidRPr="00ED5144">
        <w:rPr>
          <w:rFonts w:eastAsia="Times New Roman"/>
          <w:sz w:val="20"/>
          <w:szCs w:val="20"/>
          <w:shd w:val="clear" w:color="auto" w:fill="FFFFFF"/>
        </w:rPr>
        <w:t xml:space="preserve">. </w:t>
      </w:r>
    </w:p>
    <w:p w14:paraId="7C06382E" w14:textId="714BAADC" w:rsidR="00BD3D2B" w:rsidRDefault="00BD3D2B" w:rsidP="00BD3D2B">
      <w:pPr>
        <w:spacing w:afterLines="60" w:after="144" w:line="240" w:lineRule="auto"/>
        <w:rPr>
          <w:rFonts w:eastAsia="Times New Roman"/>
          <w:b/>
          <w:sz w:val="20"/>
          <w:szCs w:val="20"/>
          <w:u w:val="single"/>
        </w:rPr>
      </w:pPr>
      <w:r w:rsidRPr="00ED5144">
        <w:rPr>
          <w:rFonts w:eastAsia="Times New Roman"/>
          <w:b/>
          <w:sz w:val="20"/>
          <w:szCs w:val="20"/>
          <w:u w:val="single"/>
        </w:rPr>
        <w:t>CORE COMPETENCIES:</w:t>
      </w:r>
    </w:p>
    <w:tbl>
      <w:tblPr>
        <w:tblStyle w:val="GridTable4-Accent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2033"/>
        <w:gridCol w:w="1808"/>
        <w:gridCol w:w="1862"/>
        <w:gridCol w:w="1592"/>
        <w:gridCol w:w="1583"/>
      </w:tblGrid>
      <w:tr w:rsidR="003C169B" w:rsidRPr="003E2971" w14:paraId="00F5D9EB" w14:textId="77777777" w:rsidTr="003E2971">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890" w:type="pct"/>
            <w:tcBorders>
              <w:top w:val="none" w:sz="0" w:space="0" w:color="auto"/>
              <w:left w:val="none" w:sz="0" w:space="0" w:color="auto"/>
              <w:bottom w:val="none" w:sz="0" w:space="0" w:color="auto"/>
              <w:right w:val="none" w:sz="0" w:space="0" w:color="auto"/>
            </w:tcBorders>
            <w:vAlign w:val="center"/>
            <w:hideMark/>
          </w:tcPr>
          <w:p w14:paraId="13A2156F" w14:textId="77777777" w:rsidR="003C169B" w:rsidRPr="003E2971" w:rsidRDefault="003C169B" w:rsidP="003E2971">
            <w:pPr>
              <w:spacing w:line="240" w:lineRule="auto"/>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Cybersecurity</w:t>
            </w:r>
          </w:p>
        </w:tc>
        <w:tc>
          <w:tcPr>
            <w:tcW w:w="941" w:type="pct"/>
            <w:tcBorders>
              <w:top w:val="none" w:sz="0" w:space="0" w:color="auto"/>
              <w:left w:val="none" w:sz="0" w:space="0" w:color="auto"/>
              <w:bottom w:val="none" w:sz="0" w:space="0" w:color="auto"/>
              <w:right w:val="none" w:sz="0" w:space="0" w:color="auto"/>
            </w:tcBorders>
            <w:vAlign w:val="center"/>
            <w:hideMark/>
          </w:tcPr>
          <w:p w14:paraId="4C1CF5E7" w14:textId="77777777" w:rsidR="003C169B" w:rsidRPr="003E2971" w:rsidRDefault="003C169B" w:rsidP="003E2971">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Systems Administration</w:t>
            </w:r>
          </w:p>
        </w:tc>
        <w:tc>
          <w:tcPr>
            <w:tcW w:w="837" w:type="pct"/>
            <w:tcBorders>
              <w:top w:val="none" w:sz="0" w:space="0" w:color="auto"/>
              <w:left w:val="none" w:sz="0" w:space="0" w:color="auto"/>
              <w:bottom w:val="none" w:sz="0" w:space="0" w:color="auto"/>
              <w:right w:val="none" w:sz="0" w:space="0" w:color="auto"/>
            </w:tcBorders>
            <w:vAlign w:val="center"/>
            <w:hideMark/>
          </w:tcPr>
          <w:p w14:paraId="0E1269B3" w14:textId="77777777" w:rsidR="003C169B" w:rsidRPr="003E2971" w:rsidRDefault="003C169B" w:rsidP="003E2971">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Database Administration</w:t>
            </w:r>
          </w:p>
        </w:tc>
        <w:tc>
          <w:tcPr>
            <w:tcW w:w="862" w:type="pct"/>
            <w:tcBorders>
              <w:top w:val="none" w:sz="0" w:space="0" w:color="auto"/>
              <w:left w:val="none" w:sz="0" w:space="0" w:color="auto"/>
              <w:bottom w:val="none" w:sz="0" w:space="0" w:color="auto"/>
              <w:right w:val="none" w:sz="0" w:space="0" w:color="auto"/>
            </w:tcBorders>
            <w:vAlign w:val="center"/>
            <w:hideMark/>
          </w:tcPr>
          <w:p w14:paraId="736DB624" w14:textId="77777777" w:rsidR="003C169B" w:rsidRPr="003E2971" w:rsidRDefault="003C169B" w:rsidP="003E2971">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Networking</w:t>
            </w:r>
          </w:p>
        </w:tc>
        <w:tc>
          <w:tcPr>
            <w:tcW w:w="737" w:type="pct"/>
            <w:tcBorders>
              <w:top w:val="none" w:sz="0" w:space="0" w:color="auto"/>
              <w:left w:val="none" w:sz="0" w:space="0" w:color="auto"/>
              <w:bottom w:val="none" w:sz="0" w:space="0" w:color="auto"/>
              <w:right w:val="none" w:sz="0" w:space="0" w:color="auto"/>
            </w:tcBorders>
            <w:vAlign w:val="center"/>
            <w:hideMark/>
          </w:tcPr>
          <w:p w14:paraId="52F1732C" w14:textId="77777777" w:rsidR="003C169B" w:rsidRPr="003E2971" w:rsidRDefault="003C169B" w:rsidP="003E2971">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Cloud &amp; Automation</w:t>
            </w:r>
          </w:p>
        </w:tc>
        <w:tc>
          <w:tcPr>
            <w:tcW w:w="733" w:type="pct"/>
            <w:tcBorders>
              <w:top w:val="none" w:sz="0" w:space="0" w:color="auto"/>
              <w:left w:val="none" w:sz="0" w:space="0" w:color="auto"/>
              <w:bottom w:val="none" w:sz="0" w:space="0" w:color="auto"/>
              <w:right w:val="none" w:sz="0" w:space="0" w:color="auto"/>
            </w:tcBorders>
            <w:vAlign w:val="center"/>
            <w:hideMark/>
          </w:tcPr>
          <w:p w14:paraId="13DC2EA3" w14:textId="77777777" w:rsidR="003C169B" w:rsidRPr="003E2971" w:rsidRDefault="003C169B" w:rsidP="003E2971">
            <w:pPr>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Tools &amp; Technologies</w:t>
            </w:r>
          </w:p>
        </w:tc>
      </w:tr>
      <w:tr w:rsidR="003C169B" w:rsidRPr="003E2971" w14:paraId="153F0372" w14:textId="77777777" w:rsidTr="003E297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890" w:type="pct"/>
            <w:vAlign w:val="center"/>
            <w:hideMark/>
          </w:tcPr>
          <w:p w14:paraId="72B5B069" w14:textId="77777777" w:rsidR="003C169B" w:rsidRPr="003E2971" w:rsidRDefault="003C169B" w:rsidP="003E2971">
            <w:pPr>
              <w:spacing w:line="240" w:lineRule="auto"/>
              <w:rPr>
                <w:rFonts w:asciiTheme="minorHAnsi" w:eastAsia="Times New Roman" w:hAnsiTheme="minorHAnsi" w:cstheme="minorHAnsi"/>
                <w:b w:val="0"/>
                <w:bCs w:val="0"/>
                <w:sz w:val="20"/>
                <w:szCs w:val="20"/>
                <w:lang w:val="en-US"/>
              </w:rPr>
            </w:pPr>
            <w:r w:rsidRPr="003E2971">
              <w:rPr>
                <w:rFonts w:asciiTheme="minorHAnsi" w:eastAsia="Times New Roman" w:hAnsiTheme="minorHAnsi" w:cstheme="minorHAnsi"/>
                <w:b w:val="0"/>
                <w:bCs w:val="0"/>
                <w:sz w:val="20"/>
                <w:szCs w:val="20"/>
                <w:lang w:val="en-US"/>
              </w:rPr>
              <w:t>Information Assurance (IA)</w:t>
            </w:r>
          </w:p>
        </w:tc>
        <w:tc>
          <w:tcPr>
            <w:tcW w:w="941" w:type="pct"/>
            <w:vAlign w:val="center"/>
            <w:hideMark/>
          </w:tcPr>
          <w:p w14:paraId="3F3D9426"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Windows Administration</w:t>
            </w:r>
          </w:p>
        </w:tc>
        <w:tc>
          <w:tcPr>
            <w:tcW w:w="837" w:type="pct"/>
            <w:vAlign w:val="center"/>
            <w:hideMark/>
          </w:tcPr>
          <w:p w14:paraId="38693951"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Database Administration</w:t>
            </w:r>
          </w:p>
        </w:tc>
        <w:tc>
          <w:tcPr>
            <w:tcW w:w="862" w:type="pct"/>
            <w:vAlign w:val="center"/>
            <w:hideMark/>
          </w:tcPr>
          <w:p w14:paraId="37C8A527"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TCP/IP</w:t>
            </w:r>
          </w:p>
        </w:tc>
        <w:tc>
          <w:tcPr>
            <w:tcW w:w="737" w:type="pct"/>
            <w:vAlign w:val="center"/>
            <w:hideMark/>
          </w:tcPr>
          <w:p w14:paraId="2774A302"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AWS</w:t>
            </w:r>
          </w:p>
        </w:tc>
        <w:tc>
          <w:tcPr>
            <w:tcW w:w="733" w:type="pct"/>
            <w:vAlign w:val="center"/>
            <w:hideMark/>
          </w:tcPr>
          <w:p w14:paraId="409E5566"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Splunk</w:t>
            </w:r>
          </w:p>
        </w:tc>
      </w:tr>
      <w:tr w:rsidR="003C169B" w:rsidRPr="003E2971" w14:paraId="67711CA6" w14:textId="77777777" w:rsidTr="003E2971">
        <w:trPr>
          <w:trHeight w:val="146"/>
        </w:trPr>
        <w:tc>
          <w:tcPr>
            <w:cnfStyle w:val="001000000000" w:firstRow="0" w:lastRow="0" w:firstColumn="1" w:lastColumn="0" w:oddVBand="0" w:evenVBand="0" w:oddHBand="0" w:evenHBand="0" w:firstRowFirstColumn="0" w:firstRowLastColumn="0" w:lastRowFirstColumn="0" w:lastRowLastColumn="0"/>
            <w:tcW w:w="890" w:type="pct"/>
            <w:vAlign w:val="center"/>
            <w:hideMark/>
          </w:tcPr>
          <w:p w14:paraId="2D73FAA4" w14:textId="77777777" w:rsidR="003C169B" w:rsidRPr="003E2971" w:rsidRDefault="003C169B" w:rsidP="003E2971">
            <w:pPr>
              <w:spacing w:line="240" w:lineRule="auto"/>
              <w:rPr>
                <w:rFonts w:asciiTheme="minorHAnsi" w:eastAsia="Times New Roman" w:hAnsiTheme="minorHAnsi" w:cstheme="minorHAnsi"/>
                <w:b w:val="0"/>
                <w:bCs w:val="0"/>
                <w:sz w:val="20"/>
                <w:szCs w:val="20"/>
                <w:lang w:val="en-US"/>
              </w:rPr>
            </w:pPr>
            <w:r w:rsidRPr="003E2971">
              <w:rPr>
                <w:rFonts w:asciiTheme="minorHAnsi" w:eastAsia="Times New Roman" w:hAnsiTheme="minorHAnsi" w:cstheme="minorHAnsi"/>
                <w:b w:val="0"/>
                <w:bCs w:val="0"/>
                <w:sz w:val="20"/>
                <w:szCs w:val="20"/>
                <w:lang w:val="en-US"/>
              </w:rPr>
              <w:t>Vulnerability Management</w:t>
            </w:r>
          </w:p>
        </w:tc>
        <w:tc>
          <w:tcPr>
            <w:tcW w:w="941" w:type="pct"/>
            <w:vAlign w:val="center"/>
            <w:hideMark/>
          </w:tcPr>
          <w:p w14:paraId="55633154"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Windows Server (Lab)</w:t>
            </w:r>
          </w:p>
        </w:tc>
        <w:tc>
          <w:tcPr>
            <w:tcW w:w="837" w:type="pct"/>
            <w:vAlign w:val="center"/>
            <w:hideMark/>
          </w:tcPr>
          <w:p w14:paraId="596855DB"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NALCOMIS</w:t>
            </w:r>
          </w:p>
        </w:tc>
        <w:tc>
          <w:tcPr>
            <w:tcW w:w="862" w:type="pct"/>
            <w:vAlign w:val="center"/>
            <w:hideMark/>
          </w:tcPr>
          <w:p w14:paraId="12B29372"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DNS</w:t>
            </w:r>
          </w:p>
        </w:tc>
        <w:tc>
          <w:tcPr>
            <w:tcW w:w="737" w:type="pct"/>
            <w:vAlign w:val="center"/>
            <w:hideMark/>
          </w:tcPr>
          <w:p w14:paraId="67CF2A91"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Microsoft Azure</w:t>
            </w:r>
          </w:p>
        </w:tc>
        <w:tc>
          <w:tcPr>
            <w:tcW w:w="733" w:type="pct"/>
            <w:vAlign w:val="center"/>
            <w:hideMark/>
          </w:tcPr>
          <w:p w14:paraId="11A0F8AF"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Microsoft Defender</w:t>
            </w:r>
          </w:p>
        </w:tc>
      </w:tr>
      <w:tr w:rsidR="003C169B" w:rsidRPr="003E2971" w14:paraId="0B1B352F" w14:textId="77777777" w:rsidTr="003E297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890" w:type="pct"/>
            <w:vAlign w:val="center"/>
            <w:hideMark/>
          </w:tcPr>
          <w:p w14:paraId="79650CA7" w14:textId="77777777" w:rsidR="003C169B" w:rsidRPr="003E2971" w:rsidRDefault="003C169B" w:rsidP="003E2971">
            <w:pPr>
              <w:spacing w:line="240" w:lineRule="auto"/>
              <w:rPr>
                <w:rFonts w:asciiTheme="minorHAnsi" w:eastAsia="Times New Roman" w:hAnsiTheme="minorHAnsi" w:cstheme="minorHAnsi"/>
                <w:b w:val="0"/>
                <w:bCs w:val="0"/>
                <w:sz w:val="20"/>
                <w:szCs w:val="20"/>
                <w:lang w:val="en-US"/>
              </w:rPr>
            </w:pPr>
            <w:r w:rsidRPr="003E2971">
              <w:rPr>
                <w:rFonts w:asciiTheme="minorHAnsi" w:eastAsia="Times New Roman" w:hAnsiTheme="minorHAnsi" w:cstheme="minorHAnsi"/>
                <w:b w:val="0"/>
                <w:bCs w:val="0"/>
                <w:sz w:val="20"/>
                <w:szCs w:val="20"/>
                <w:lang w:val="en-US"/>
              </w:rPr>
              <w:t>Security Monitoring</w:t>
            </w:r>
          </w:p>
        </w:tc>
        <w:tc>
          <w:tcPr>
            <w:tcW w:w="941" w:type="pct"/>
            <w:vAlign w:val="center"/>
            <w:hideMark/>
          </w:tcPr>
          <w:p w14:paraId="34A368A4"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Enterprise Systems</w:t>
            </w:r>
          </w:p>
        </w:tc>
        <w:tc>
          <w:tcPr>
            <w:tcW w:w="837" w:type="pct"/>
            <w:vAlign w:val="center"/>
            <w:hideMark/>
          </w:tcPr>
          <w:p w14:paraId="7BF22CB9"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Backup &amp; Recovery</w:t>
            </w:r>
          </w:p>
        </w:tc>
        <w:tc>
          <w:tcPr>
            <w:tcW w:w="862" w:type="pct"/>
            <w:vAlign w:val="center"/>
            <w:hideMark/>
          </w:tcPr>
          <w:p w14:paraId="14AAAA8C"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DHCP</w:t>
            </w:r>
          </w:p>
        </w:tc>
        <w:tc>
          <w:tcPr>
            <w:tcW w:w="737" w:type="pct"/>
            <w:vAlign w:val="center"/>
            <w:hideMark/>
          </w:tcPr>
          <w:p w14:paraId="725D81B7"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PowerShell</w:t>
            </w:r>
          </w:p>
        </w:tc>
        <w:tc>
          <w:tcPr>
            <w:tcW w:w="733" w:type="pct"/>
            <w:vAlign w:val="center"/>
            <w:hideMark/>
          </w:tcPr>
          <w:p w14:paraId="084646EA"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Wireshark</w:t>
            </w:r>
          </w:p>
        </w:tc>
      </w:tr>
      <w:tr w:rsidR="003C169B" w:rsidRPr="003E2971" w14:paraId="4FF3E6CF" w14:textId="77777777" w:rsidTr="003E2971">
        <w:trPr>
          <w:trHeight w:val="150"/>
        </w:trPr>
        <w:tc>
          <w:tcPr>
            <w:cnfStyle w:val="001000000000" w:firstRow="0" w:lastRow="0" w:firstColumn="1" w:lastColumn="0" w:oddVBand="0" w:evenVBand="0" w:oddHBand="0" w:evenHBand="0" w:firstRowFirstColumn="0" w:firstRowLastColumn="0" w:lastRowFirstColumn="0" w:lastRowLastColumn="0"/>
            <w:tcW w:w="890" w:type="pct"/>
            <w:vAlign w:val="center"/>
            <w:hideMark/>
          </w:tcPr>
          <w:p w14:paraId="2DD40C10" w14:textId="77777777" w:rsidR="003C169B" w:rsidRPr="003E2971" w:rsidRDefault="003C169B" w:rsidP="003E2971">
            <w:pPr>
              <w:spacing w:line="240" w:lineRule="auto"/>
              <w:rPr>
                <w:rFonts w:asciiTheme="minorHAnsi" w:eastAsia="Times New Roman" w:hAnsiTheme="minorHAnsi" w:cstheme="minorHAnsi"/>
                <w:b w:val="0"/>
                <w:bCs w:val="0"/>
                <w:sz w:val="20"/>
                <w:szCs w:val="20"/>
                <w:lang w:val="en-US"/>
              </w:rPr>
            </w:pPr>
            <w:r w:rsidRPr="003E2971">
              <w:rPr>
                <w:rFonts w:asciiTheme="minorHAnsi" w:eastAsia="Times New Roman" w:hAnsiTheme="minorHAnsi" w:cstheme="minorHAnsi"/>
                <w:b w:val="0"/>
                <w:bCs w:val="0"/>
                <w:sz w:val="20"/>
                <w:szCs w:val="20"/>
                <w:lang w:val="en-US"/>
              </w:rPr>
              <w:t>Incident Response</w:t>
            </w:r>
          </w:p>
        </w:tc>
        <w:tc>
          <w:tcPr>
            <w:tcW w:w="941" w:type="pct"/>
            <w:vAlign w:val="center"/>
            <w:hideMark/>
          </w:tcPr>
          <w:p w14:paraId="3ADFA04C"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User Account Management</w:t>
            </w:r>
          </w:p>
        </w:tc>
        <w:tc>
          <w:tcPr>
            <w:tcW w:w="837" w:type="pct"/>
            <w:vAlign w:val="center"/>
            <w:hideMark/>
          </w:tcPr>
          <w:p w14:paraId="30155F53"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Database Monitoring</w:t>
            </w:r>
          </w:p>
        </w:tc>
        <w:tc>
          <w:tcPr>
            <w:tcW w:w="862" w:type="pct"/>
            <w:vAlign w:val="center"/>
            <w:hideMark/>
          </w:tcPr>
          <w:p w14:paraId="3EF6B337"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LAN/WAN</w:t>
            </w:r>
          </w:p>
        </w:tc>
        <w:tc>
          <w:tcPr>
            <w:tcW w:w="737" w:type="pct"/>
            <w:vAlign w:val="center"/>
            <w:hideMark/>
          </w:tcPr>
          <w:p w14:paraId="19462A70"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Python</w:t>
            </w:r>
          </w:p>
        </w:tc>
        <w:tc>
          <w:tcPr>
            <w:tcW w:w="733" w:type="pct"/>
            <w:vAlign w:val="center"/>
            <w:hideMark/>
          </w:tcPr>
          <w:p w14:paraId="33D6BBEB"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Nmap</w:t>
            </w:r>
          </w:p>
        </w:tc>
      </w:tr>
      <w:tr w:rsidR="003C169B" w:rsidRPr="003E2971" w14:paraId="138F2F1C" w14:textId="77777777" w:rsidTr="003E297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890" w:type="pct"/>
            <w:vAlign w:val="center"/>
            <w:hideMark/>
          </w:tcPr>
          <w:p w14:paraId="5AEA7521" w14:textId="77777777" w:rsidR="003C169B" w:rsidRPr="003E2971" w:rsidRDefault="003C169B" w:rsidP="003E2971">
            <w:pPr>
              <w:spacing w:line="240" w:lineRule="auto"/>
              <w:rPr>
                <w:rFonts w:asciiTheme="minorHAnsi" w:eastAsia="Times New Roman" w:hAnsiTheme="minorHAnsi" w:cstheme="minorHAnsi"/>
                <w:b w:val="0"/>
                <w:bCs w:val="0"/>
                <w:sz w:val="20"/>
                <w:szCs w:val="20"/>
                <w:lang w:val="en-US"/>
              </w:rPr>
            </w:pPr>
            <w:r w:rsidRPr="003E2971">
              <w:rPr>
                <w:rFonts w:asciiTheme="minorHAnsi" w:eastAsia="Times New Roman" w:hAnsiTheme="minorHAnsi" w:cstheme="minorHAnsi"/>
                <w:b w:val="0"/>
                <w:bCs w:val="0"/>
                <w:sz w:val="20"/>
                <w:szCs w:val="20"/>
                <w:lang w:val="en-US"/>
              </w:rPr>
              <w:t>Access Control</w:t>
            </w:r>
          </w:p>
        </w:tc>
        <w:tc>
          <w:tcPr>
            <w:tcW w:w="941" w:type="pct"/>
            <w:vAlign w:val="center"/>
            <w:hideMark/>
          </w:tcPr>
          <w:p w14:paraId="6F9C5C56"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Enterprise Application Support</w:t>
            </w:r>
          </w:p>
        </w:tc>
        <w:tc>
          <w:tcPr>
            <w:tcW w:w="837" w:type="pct"/>
            <w:vAlign w:val="center"/>
            <w:hideMark/>
          </w:tcPr>
          <w:p w14:paraId="5C8F37EA"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Data Integrity</w:t>
            </w:r>
          </w:p>
        </w:tc>
        <w:tc>
          <w:tcPr>
            <w:tcW w:w="862" w:type="pct"/>
            <w:vAlign w:val="center"/>
            <w:hideMark/>
          </w:tcPr>
          <w:p w14:paraId="7D6102C4"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VPN</w:t>
            </w:r>
          </w:p>
        </w:tc>
        <w:tc>
          <w:tcPr>
            <w:tcW w:w="737" w:type="pct"/>
            <w:vAlign w:val="center"/>
            <w:hideMark/>
          </w:tcPr>
          <w:p w14:paraId="0DB41596"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Bash</w:t>
            </w:r>
          </w:p>
        </w:tc>
        <w:tc>
          <w:tcPr>
            <w:tcW w:w="733" w:type="pct"/>
            <w:vAlign w:val="center"/>
            <w:hideMark/>
          </w:tcPr>
          <w:p w14:paraId="50ACE30C"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Git &amp; GitHub</w:t>
            </w:r>
          </w:p>
        </w:tc>
      </w:tr>
      <w:tr w:rsidR="003C169B" w:rsidRPr="003E2971" w14:paraId="76D2C035" w14:textId="77777777" w:rsidTr="003E2971">
        <w:trPr>
          <w:trHeight w:val="224"/>
        </w:trPr>
        <w:tc>
          <w:tcPr>
            <w:cnfStyle w:val="001000000000" w:firstRow="0" w:lastRow="0" w:firstColumn="1" w:lastColumn="0" w:oddVBand="0" w:evenVBand="0" w:oddHBand="0" w:evenHBand="0" w:firstRowFirstColumn="0" w:firstRowLastColumn="0" w:lastRowFirstColumn="0" w:lastRowLastColumn="0"/>
            <w:tcW w:w="890" w:type="pct"/>
            <w:vAlign w:val="center"/>
            <w:hideMark/>
          </w:tcPr>
          <w:p w14:paraId="770F004A" w14:textId="77777777" w:rsidR="003C169B" w:rsidRPr="003E2971" w:rsidRDefault="003C169B" w:rsidP="003E2971">
            <w:pPr>
              <w:spacing w:line="240" w:lineRule="auto"/>
              <w:rPr>
                <w:rFonts w:asciiTheme="minorHAnsi" w:eastAsia="Times New Roman" w:hAnsiTheme="minorHAnsi" w:cstheme="minorHAnsi"/>
                <w:b w:val="0"/>
                <w:bCs w:val="0"/>
                <w:sz w:val="20"/>
                <w:szCs w:val="20"/>
                <w:lang w:val="en-US"/>
              </w:rPr>
            </w:pPr>
            <w:r w:rsidRPr="003E2971">
              <w:rPr>
                <w:rFonts w:asciiTheme="minorHAnsi" w:eastAsia="Times New Roman" w:hAnsiTheme="minorHAnsi" w:cstheme="minorHAnsi"/>
                <w:b w:val="0"/>
                <w:bCs w:val="0"/>
                <w:sz w:val="20"/>
                <w:szCs w:val="20"/>
                <w:lang w:val="en-US"/>
              </w:rPr>
              <w:t>Public Key Infrastructure (PKI)</w:t>
            </w:r>
          </w:p>
        </w:tc>
        <w:tc>
          <w:tcPr>
            <w:tcW w:w="941" w:type="pct"/>
            <w:vAlign w:val="center"/>
            <w:hideMark/>
          </w:tcPr>
          <w:p w14:paraId="158AFCCA"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Technical Troubleshooting</w:t>
            </w:r>
          </w:p>
        </w:tc>
        <w:tc>
          <w:tcPr>
            <w:tcW w:w="837" w:type="pct"/>
            <w:vAlign w:val="center"/>
            <w:hideMark/>
          </w:tcPr>
          <w:p w14:paraId="10108610"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Data Validation</w:t>
            </w:r>
          </w:p>
        </w:tc>
        <w:tc>
          <w:tcPr>
            <w:tcW w:w="862" w:type="pct"/>
            <w:vAlign w:val="center"/>
            <w:hideMark/>
          </w:tcPr>
          <w:p w14:paraId="64F3BB86"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 xml:space="preserve">Routing &amp; </w:t>
            </w:r>
            <w:proofErr w:type="gramStart"/>
            <w:r w:rsidRPr="003E2971">
              <w:rPr>
                <w:rFonts w:asciiTheme="minorHAnsi" w:eastAsia="Times New Roman" w:hAnsiTheme="minorHAnsi" w:cstheme="minorHAnsi"/>
                <w:sz w:val="20"/>
                <w:szCs w:val="20"/>
                <w:lang w:val="en-US"/>
              </w:rPr>
              <w:t>Switching</w:t>
            </w:r>
            <w:proofErr w:type="gramEnd"/>
          </w:p>
        </w:tc>
        <w:tc>
          <w:tcPr>
            <w:tcW w:w="737" w:type="pct"/>
            <w:vAlign w:val="center"/>
            <w:hideMark/>
          </w:tcPr>
          <w:p w14:paraId="756DE7DB"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SQL</w:t>
            </w:r>
          </w:p>
        </w:tc>
        <w:tc>
          <w:tcPr>
            <w:tcW w:w="733" w:type="pct"/>
            <w:vAlign w:val="center"/>
            <w:hideMark/>
          </w:tcPr>
          <w:p w14:paraId="1464B725"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VMware</w:t>
            </w:r>
          </w:p>
        </w:tc>
      </w:tr>
      <w:tr w:rsidR="003C169B" w:rsidRPr="003E2971" w14:paraId="6B0A361C" w14:textId="77777777" w:rsidTr="003E297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890" w:type="pct"/>
            <w:vAlign w:val="center"/>
            <w:hideMark/>
          </w:tcPr>
          <w:p w14:paraId="0E24B32F" w14:textId="77777777" w:rsidR="003C169B" w:rsidRPr="003E2971" w:rsidRDefault="003C169B" w:rsidP="003E2971">
            <w:pPr>
              <w:spacing w:line="240" w:lineRule="auto"/>
              <w:rPr>
                <w:rFonts w:asciiTheme="minorHAnsi" w:eastAsia="Times New Roman" w:hAnsiTheme="minorHAnsi" w:cstheme="minorHAnsi"/>
                <w:b w:val="0"/>
                <w:bCs w:val="0"/>
                <w:sz w:val="20"/>
                <w:szCs w:val="20"/>
                <w:lang w:val="en-US"/>
              </w:rPr>
            </w:pPr>
            <w:r w:rsidRPr="003E2971">
              <w:rPr>
                <w:rFonts w:asciiTheme="minorHAnsi" w:eastAsia="Times New Roman" w:hAnsiTheme="minorHAnsi" w:cstheme="minorHAnsi"/>
                <w:b w:val="0"/>
                <w:bCs w:val="0"/>
                <w:sz w:val="20"/>
                <w:szCs w:val="20"/>
                <w:lang w:val="en-US"/>
              </w:rPr>
              <w:t>Risk Analysis</w:t>
            </w:r>
          </w:p>
        </w:tc>
        <w:tc>
          <w:tcPr>
            <w:tcW w:w="941" w:type="pct"/>
            <w:vAlign w:val="center"/>
            <w:hideMark/>
          </w:tcPr>
          <w:p w14:paraId="30FAC45A"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Configuration Management</w:t>
            </w:r>
          </w:p>
        </w:tc>
        <w:tc>
          <w:tcPr>
            <w:tcW w:w="837" w:type="pct"/>
            <w:vAlign w:val="center"/>
            <w:hideMark/>
          </w:tcPr>
          <w:p w14:paraId="1F4B85F7"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Reporting &amp; Analytics</w:t>
            </w:r>
          </w:p>
        </w:tc>
        <w:tc>
          <w:tcPr>
            <w:tcW w:w="862" w:type="pct"/>
            <w:vAlign w:val="center"/>
            <w:hideMark/>
          </w:tcPr>
          <w:p w14:paraId="2F5F2355"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Network Troubleshooting</w:t>
            </w:r>
          </w:p>
        </w:tc>
        <w:tc>
          <w:tcPr>
            <w:tcW w:w="737" w:type="pct"/>
            <w:vAlign w:val="center"/>
            <w:hideMark/>
          </w:tcPr>
          <w:p w14:paraId="6FDB3C1B"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Microsoft 365</w:t>
            </w:r>
          </w:p>
        </w:tc>
        <w:tc>
          <w:tcPr>
            <w:tcW w:w="733" w:type="pct"/>
            <w:vAlign w:val="center"/>
            <w:hideMark/>
          </w:tcPr>
          <w:p w14:paraId="489DDBE8" w14:textId="77777777" w:rsidR="003C169B" w:rsidRPr="003E2971" w:rsidRDefault="003C169B" w:rsidP="003E297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Linux</w:t>
            </w:r>
          </w:p>
        </w:tc>
      </w:tr>
      <w:tr w:rsidR="003C169B" w:rsidRPr="003E2971" w14:paraId="00DC34F0" w14:textId="77777777" w:rsidTr="003E2971">
        <w:trPr>
          <w:trHeight w:val="150"/>
        </w:trPr>
        <w:tc>
          <w:tcPr>
            <w:cnfStyle w:val="001000000000" w:firstRow="0" w:lastRow="0" w:firstColumn="1" w:lastColumn="0" w:oddVBand="0" w:evenVBand="0" w:oddHBand="0" w:evenHBand="0" w:firstRowFirstColumn="0" w:firstRowLastColumn="0" w:lastRowFirstColumn="0" w:lastRowLastColumn="0"/>
            <w:tcW w:w="890" w:type="pct"/>
            <w:vAlign w:val="center"/>
            <w:hideMark/>
          </w:tcPr>
          <w:p w14:paraId="01CAC06B" w14:textId="77777777" w:rsidR="003C169B" w:rsidRPr="003E2971" w:rsidRDefault="003C169B" w:rsidP="003E2971">
            <w:pPr>
              <w:spacing w:line="240" w:lineRule="auto"/>
              <w:rPr>
                <w:rFonts w:asciiTheme="minorHAnsi" w:eastAsia="Times New Roman" w:hAnsiTheme="minorHAnsi" w:cstheme="minorHAnsi"/>
                <w:b w:val="0"/>
                <w:bCs w:val="0"/>
                <w:sz w:val="20"/>
                <w:szCs w:val="20"/>
                <w:lang w:val="en-US"/>
              </w:rPr>
            </w:pPr>
            <w:r w:rsidRPr="003E2971">
              <w:rPr>
                <w:rFonts w:asciiTheme="minorHAnsi" w:eastAsia="Times New Roman" w:hAnsiTheme="minorHAnsi" w:cstheme="minorHAnsi"/>
                <w:b w:val="0"/>
                <w:bCs w:val="0"/>
                <w:sz w:val="20"/>
                <w:szCs w:val="20"/>
                <w:lang w:val="en-US"/>
              </w:rPr>
              <w:t>CompTIA Security+</w:t>
            </w:r>
          </w:p>
        </w:tc>
        <w:tc>
          <w:tcPr>
            <w:tcW w:w="941" w:type="pct"/>
            <w:vAlign w:val="center"/>
            <w:hideMark/>
          </w:tcPr>
          <w:p w14:paraId="5A44803E"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Active Directory (Lab)</w:t>
            </w:r>
          </w:p>
        </w:tc>
        <w:tc>
          <w:tcPr>
            <w:tcW w:w="837" w:type="pct"/>
            <w:vAlign w:val="center"/>
            <w:hideMark/>
          </w:tcPr>
          <w:p w14:paraId="10F8AD49"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SQL Fundamentals</w:t>
            </w:r>
          </w:p>
        </w:tc>
        <w:tc>
          <w:tcPr>
            <w:tcW w:w="862" w:type="pct"/>
            <w:vAlign w:val="center"/>
            <w:hideMark/>
          </w:tcPr>
          <w:p w14:paraId="2F1C7D12"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Cisco Packet Tracer</w:t>
            </w:r>
          </w:p>
        </w:tc>
        <w:tc>
          <w:tcPr>
            <w:tcW w:w="737" w:type="pct"/>
            <w:vAlign w:val="center"/>
            <w:hideMark/>
          </w:tcPr>
          <w:p w14:paraId="72F6F42D"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Automation &amp; Scripting</w:t>
            </w:r>
          </w:p>
        </w:tc>
        <w:tc>
          <w:tcPr>
            <w:tcW w:w="733" w:type="pct"/>
            <w:vAlign w:val="center"/>
            <w:hideMark/>
          </w:tcPr>
          <w:p w14:paraId="07025DFC" w14:textId="77777777" w:rsidR="003C169B" w:rsidRPr="003E2971" w:rsidRDefault="003C169B" w:rsidP="003E297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rPr>
            </w:pPr>
            <w:r w:rsidRPr="003E2971">
              <w:rPr>
                <w:rFonts w:asciiTheme="minorHAnsi" w:eastAsia="Times New Roman" w:hAnsiTheme="minorHAnsi" w:cstheme="minorHAnsi"/>
                <w:sz w:val="20"/>
                <w:szCs w:val="20"/>
                <w:lang w:val="en-US"/>
              </w:rPr>
              <w:t>YARA</w:t>
            </w:r>
          </w:p>
        </w:tc>
      </w:tr>
    </w:tbl>
    <w:p w14:paraId="5F140B37" w14:textId="3DC9823C" w:rsidR="00AF174E" w:rsidRPr="00ED5144" w:rsidRDefault="00E00C21" w:rsidP="00BD3D2B">
      <w:pPr>
        <w:spacing w:afterLines="60" w:after="144" w:line="240" w:lineRule="auto"/>
        <w:rPr>
          <w:rFonts w:eastAsia="Times New Roman"/>
          <w:sz w:val="20"/>
          <w:szCs w:val="20"/>
          <w:u w:val="single"/>
        </w:rPr>
      </w:pPr>
      <w:r w:rsidRPr="00ED5144">
        <w:rPr>
          <w:rFonts w:eastAsia="Times New Roman"/>
          <w:b/>
          <w:sz w:val="20"/>
          <w:szCs w:val="20"/>
          <w:u w:val="single"/>
        </w:rPr>
        <w:t>PROFESSIONAL</w:t>
      </w:r>
      <w:r w:rsidR="00AF174E" w:rsidRPr="00ED5144">
        <w:rPr>
          <w:rFonts w:eastAsia="Times New Roman"/>
          <w:b/>
          <w:sz w:val="20"/>
          <w:szCs w:val="20"/>
          <w:u w:val="single"/>
        </w:rPr>
        <w:t xml:space="preserve"> EXPERIENCE</w:t>
      </w:r>
    </w:p>
    <w:p w14:paraId="305816B2" w14:textId="297E249F" w:rsidR="00AF174E" w:rsidRPr="00ED5144" w:rsidRDefault="00C06A14" w:rsidP="00BD3D2B">
      <w:pPr>
        <w:spacing w:afterLines="60" w:after="144" w:line="240" w:lineRule="auto"/>
        <w:rPr>
          <w:i/>
          <w:sz w:val="20"/>
          <w:szCs w:val="20"/>
        </w:rPr>
      </w:pPr>
      <w:r w:rsidRPr="00ED5144">
        <w:rPr>
          <w:b/>
          <w:sz w:val="20"/>
          <w:szCs w:val="20"/>
        </w:rPr>
        <w:t>Children's Hospital of The King's Daughters (CHKD)</w:t>
      </w:r>
      <w:r w:rsidR="007E5848" w:rsidRPr="00ED5144">
        <w:rPr>
          <w:b/>
          <w:sz w:val="20"/>
          <w:szCs w:val="20"/>
        </w:rPr>
        <w:t xml:space="preserve">, </w:t>
      </w:r>
      <w:r w:rsidR="007A73EE" w:rsidRPr="00ED5144">
        <w:rPr>
          <w:sz w:val="20"/>
          <w:szCs w:val="20"/>
        </w:rPr>
        <w:t>Norfolk, VA</w:t>
      </w:r>
      <w:r w:rsidR="007E5848" w:rsidRPr="00ED5144">
        <w:rPr>
          <w:sz w:val="20"/>
          <w:szCs w:val="20"/>
        </w:rPr>
        <w:tab/>
      </w:r>
      <w:r w:rsidR="007E5848" w:rsidRPr="00ED5144">
        <w:rPr>
          <w:sz w:val="20"/>
          <w:szCs w:val="20"/>
        </w:rPr>
        <w:tab/>
      </w:r>
      <w:r w:rsidR="007E5848" w:rsidRPr="00ED5144">
        <w:rPr>
          <w:sz w:val="20"/>
          <w:szCs w:val="20"/>
        </w:rPr>
        <w:tab/>
      </w:r>
      <w:r w:rsidR="007A73EE" w:rsidRPr="00ED5144">
        <w:rPr>
          <w:b/>
          <w:bCs/>
          <w:sz w:val="20"/>
          <w:szCs w:val="20"/>
        </w:rPr>
        <w:t>April</w:t>
      </w:r>
      <w:r w:rsidR="007E5848" w:rsidRPr="00ED5144">
        <w:rPr>
          <w:b/>
          <w:bCs/>
          <w:sz w:val="20"/>
          <w:szCs w:val="20"/>
        </w:rPr>
        <w:t xml:space="preserve"> </w:t>
      </w:r>
      <w:r w:rsidR="007A73EE" w:rsidRPr="00ED5144">
        <w:rPr>
          <w:b/>
          <w:bCs/>
          <w:sz w:val="20"/>
          <w:szCs w:val="20"/>
        </w:rPr>
        <w:t>2</w:t>
      </w:r>
      <w:r w:rsidR="00815E93" w:rsidRPr="00ED5144">
        <w:rPr>
          <w:b/>
          <w:bCs/>
          <w:sz w:val="20"/>
          <w:szCs w:val="20"/>
        </w:rPr>
        <w:t>025</w:t>
      </w:r>
      <w:r w:rsidR="007E5848" w:rsidRPr="00ED5144">
        <w:rPr>
          <w:b/>
          <w:bCs/>
          <w:sz w:val="20"/>
          <w:szCs w:val="20"/>
        </w:rPr>
        <w:t xml:space="preserve"> – </w:t>
      </w:r>
      <w:r w:rsidR="00815E93" w:rsidRPr="00ED5144">
        <w:rPr>
          <w:b/>
          <w:bCs/>
          <w:sz w:val="20"/>
          <w:szCs w:val="20"/>
        </w:rPr>
        <w:t>Present</w:t>
      </w:r>
      <w:r w:rsidR="00AF174E" w:rsidRPr="00ED5144">
        <w:rPr>
          <w:sz w:val="20"/>
          <w:szCs w:val="20"/>
        </w:rPr>
        <w:br/>
      </w:r>
      <w:r w:rsidR="00B67330" w:rsidRPr="00ED5144">
        <w:rPr>
          <w:i/>
          <w:sz w:val="20"/>
          <w:szCs w:val="20"/>
        </w:rPr>
        <w:t>Security Officer II</w:t>
      </w:r>
      <w:r w:rsidR="00AF174E" w:rsidRPr="00ED5144">
        <w:rPr>
          <w:i/>
          <w:sz w:val="20"/>
          <w:szCs w:val="20"/>
        </w:rPr>
        <w:tab/>
      </w:r>
      <w:r w:rsidR="00AF174E" w:rsidRPr="00ED5144">
        <w:rPr>
          <w:i/>
          <w:sz w:val="20"/>
          <w:szCs w:val="20"/>
        </w:rPr>
        <w:tab/>
      </w:r>
    </w:p>
    <w:p w14:paraId="2F89C7C9" w14:textId="77777777" w:rsidR="003E2971" w:rsidRPr="003E2971" w:rsidRDefault="003E2971" w:rsidP="003E2971">
      <w:pPr>
        <w:pStyle w:val="ListParagraph"/>
        <w:numPr>
          <w:ilvl w:val="0"/>
          <w:numId w:val="9"/>
        </w:numPr>
        <w:tabs>
          <w:tab w:val="left" w:pos="720"/>
          <w:tab w:val="left" w:pos="1440"/>
          <w:tab w:val="right" w:pos="10080"/>
        </w:tabs>
        <w:spacing w:afterLines="60" w:after="144" w:line="240" w:lineRule="auto"/>
        <w:rPr>
          <w:bCs/>
          <w:sz w:val="20"/>
          <w:szCs w:val="20"/>
        </w:rPr>
      </w:pPr>
      <w:r w:rsidRPr="003E2971">
        <w:rPr>
          <w:bCs/>
          <w:sz w:val="20"/>
          <w:szCs w:val="20"/>
        </w:rPr>
        <w:t>Respond to security incidents, emergency situations, and access control events within a 24/7 pediatric healthcare environment.</w:t>
      </w:r>
    </w:p>
    <w:p w14:paraId="53C23D90" w14:textId="77777777" w:rsidR="003E2971" w:rsidRPr="003E2971" w:rsidRDefault="003E2971" w:rsidP="003E2971">
      <w:pPr>
        <w:pStyle w:val="ListParagraph"/>
        <w:numPr>
          <w:ilvl w:val="0"/>
          <w:numId w:val="9"/>
        </w:numPr>
        <w:tabs>
          <w:tab w:val="left" w:pos="720"/>
          <w:tab w:val="left" w:pos="1440"/>
          <w:tab w:val="right" w:pos="10080"/>
        </w:tabs>
        <w:spacing w:afterLines="60" w:after="144" w:line="240" w:lineRule="auto"/>
        <w:rPr>
          <w:bCs/>
          <w:sz w:val="20"/>
          <w:szCs w:val="20"/>
        </w:rPr>
      </w:pPr>
      <w:r w:rsidRPr="003E2971">
        <w:rPr>
          <w:bCs/>
          <w:sz w:val="20"/>
          <w:szCs w:val="20"/>
        </w:rPr>
        <w:t>Monitor surveillance systems, alarm platforms, and access control technologies while protecting patients, visitors, employees, and critical infrastructure.</w:t>
      </w:r>
    </w:p>
    <w:p w14:paraId="5DC0AB75" w14:textId="77777777" w:rsidR="003E2971" w:rsidRPr="003E2971" w:rsidRDefault="003E2971" w:rsidP="003E2971">
      <w:pPr>
        <w:pStyle w:val="ListParagraph"/>
        <w:numPr>
          <w:ilvl w:val="0"/>
          <w:numId w:val="9"/>
        </w:numPr>
        <w:tabs>
          <w:tab w:val="left" w:pos="720"/>
          <w:tab w:val="left" w:pos="1440"/>
          <w:tab w:val="right" w:pos="10080"/>
        </w:tabs>
        <w:spacing w:afterLines="60" w:after="144" w:line="240" w:lineRule="auto"/>
        <w:rPr>
          <w:bCs/>
          <w:sz w:val="20"/>
          <w:szCs w:val="20"/>
        </w:rPr>
      </w:pPr>
      <w:r w:rsidRPr="003E2971">
        <w:rPr>
          <w:bCs/>
          <w:sz w:val="20"/>
          <w:szCs w:val="20"/>
        </w:rPr>
        <w:t>Coordinate with hospital leadership, law enforcement, fire departments, and emergency responders during emergency incidents.</w:t>
      </w:r>
    </w:p>
    <w:p w14:paraId="437E81CB" w14:textId="77777777" w:rsidR="003E2971" w:rsidRPr="003E2971" w:rsidRDefault="003E2971" w:rsidP="003E2971">
      <w:pPr>
        <w:pStyle w:val="ListParagraph"/>
        <w:numPr>
          <w:ilvl w:val="0"/>
          <w:numId w:val="9"/>
        </w:numPr>
        <w:tabs>
          <w:tab w:val="left" w:pos="720"/>
          <w:tab w:val="left" w:pos="1440"/>
          <w:tab w:val="right" w:pos="10080"/>
        </w:tabs>
        <w:spacing w:afterLines="60" w:after="144" w:line="240" w:lineRule="auto"/>
        <w:rPr>
          <w:bCs/>
          <w:sz w:val="20"/>
          <w:szCs w:val="20"/>
        </w:rPr>
      </w:pPr>
      <w:r w:rsidRPr="003E2971">
        <w:rPr>
          <w:bCs/>
          <w:sz w:val="20"/>
          <w:szCs w:val="20"/>
        </w:rPr>
        <w:t>Produce detailed incident reports, investigative documentation, and operational reports for leadership.</w:t>
      </w:r>
    </w:p>
    <w:p w14:paraId="77ED7CC7" w14:textId="34FA7FB4" w:rsidR="003E2971" w:rsidRPr="006F1DC7" w:rsidRDefault="003E2971" w:rsidP="00BD3D2B">
      <w:pPr>
        <w:pStyle w:val="ListParagraph"/>
        <w:numPr>
          <w:ilvl w:val="0"/>
          <w:numId w:val="9"/>
        </w:numPr>
        <w:tabs>
          <w:tab w:val="left" w:pos="720"/>
          <w:tab w:val="left" w:pos="1440"/>
          <w:tab w:val="right" w:pos="10080"/>
        </w:tabs>
        <w:spacing w:afterLines="60" w:after="144" w:line="240" w:lineRule="auto"/>
        <w:rPr>
          <w:bCs/>
          <w:sz w:val="20"/>
          <w:szCs w:val="20"/>
        </w:rPr>
      </w:pPr>
      <w:r w:rsidRPr="003E2971">
        <w:rPr>
          <w:bCs/>
          <w:sz w:val="20"/>
          <w:szCs w:val="20"/>
        </w:rPr>
        <w:t>Utilize strong analytical, communication, and decision-making skills while managing multiple incidents simultaneously.</w:t>
      </w:r>
      <w:r w:rsidR="001D1674" w:rsidRPr="00ED5144">
        <w:rPr>
          <w:bCs/>
          <w:sz w:val="20"/>
          <w:szCs w:val="20"/>
        </w:rPr>
        <w:t xml:space="preserve"> </w:t>
      </w:r>
    </w:p>
    <w:p w14:paraId="0CC98688" w14:textId="1A07F60C" w:rsidR="00AF174E" w:rsidRPr="00ED5144" w:rsidRDefault="00A87533" w:rsidP="00BD3D2B">
      <w:pPr>
        <w:spacing w:afterLines="60" w:after="144" w:line="240" w:lineRule="auto"/>
        <w:rPr>
          <w:b/>
          <w:sz w:val="20"/>
          <w:szCs w:val="20"/>
        </w:rPr>
      </w:pPr>
      <w:r w:rsidRPr="00ED5144">
        <w:rPr>
          <w:b/>
          <w:sz w:val="20"/>
          <w:szCs w:val="20"/>
        </w:rPr>
        <w:t>United States Navy</w:t>
      </w:r>
      <w:r w:rsidR="007E5848" w:rsidRPr="00ED5144">
        <w:rPr>
          <w:b/>
          <w:sz w:val="20"/>
          <w:szCs w:val="20"/>
        </w:rPr>
        <w:t xml:space="preserve">, </w:t>
      </w:r>
      <w:r w:rsidR="00FE63A7" w:rsidRPr="00ED5144">
        <w:rPr>
          <w:sz w:val="20"/>
          <w:szCs w:val="20"/>
        </w:rPr>
        <w:t>Norfolk, VA</w:t>
      </w:r>
      <w:r w:rsidR="007E5848" w:rsidRPr="00ED5144">
        <w:rPr>
          <w:sz w:val="20"/>
          <w:szCs w:val="20"/>
        </w:rPr>
        <w:tab/>
      </w:r>
      <w:r w:rsidR="007E5848" w:rsidRPr="00ED5144">
        <w:rPr>
          <w:sz w:val="20"/>
          <w:szCs w:val="20"/>
        </w:rPr>
        <w:tab/>
      </w:r>
      <w:r w:rsidR="007E5848" w:rsidRPr="00ED5144">
        <w:rPr>
          <w:sz w:val="20"/>
          <w:szCs w:val="20"/>
        </w:rPr>
        <w:tab/>
      </w:r>
      <w:r w:rsidR="007E5848" w:rsidRPr="00ED5144">
        <w:rPr>
          <w:sz w:val="20"/>
          <w:szCs w:val="20"/>
        </w:rPr>
        <w:tab/>
      </w:r>
      <w:r w:rsidR="007E5848" w:rsidRPr="00ED5144">
        <w:rPr>
          <w:sz w:val="20"/>
          <w:szCs w:val="20"/>
        </w:rPr>
        <w:tab/>
      </w:r>
      <w:r w:rsidR="00B47B16" w:rsidRPr="00ED5144">
        <w:rPr>
          <w:sz w:val="20"/>
          <w:szCs w:val="20"/>
        </w:rPr>
        <w:t xml:space="preserve">              </w:t>
      </w:r>
      <w:r w:rsidR="00DE57DE" w:rsidRPr="00ED5144">
        <w:rPr>
          <w:b/>
          <w:bCs/>
          <w:sz w:val="20"/>
          <w:szCs w:val="20"/>
        </w:rPr>
        <w:t>November 2015 – January 2024</w:t>
      </w:r>
      <w:r w:rsidR="00AF174E" w:rsidRPr="00ED5144">
        <w:rPr>
          <w:sz w:val="20"/>
          <w:szCs w:val="20"/>
        </w:rPr>
        <w:t xml:space="preserve">                                                                                                                  </w:t>
      </w:r>
    </w:p>
    <w:p w14:paraId="2A3AB925" w14:textId="12FC87ED" w:rsidR="00AF174E" w:rsidRPr="00ED5144" w:rsidRDefault="00FC1EB4" w:rsidP="00BD3D2B">
      <w:pPr>
        <w:tabs>
          <w:tab w:val="left" w:pos="7185"/>
          <w:tab w:val="right" w:pos="9360"/>
          <w:tab w:val="right" w:pos="10080"/>
        </w:tabs>
        <w:spacing w:afterLines="60" w:after="144" w:line="240" w:lineRule="auto"/>
        <w:rPr>
          <w:sz w:val="20"/>
          <w:szCs w:val="20"/>
        </w:rPr>
      </w:pPr>
      <w:r w:rsidRPr="00FC1EB4">
        <w:rPr>
          <w:i/>
          <w:sz w:val="20"/>
          <w:szCs w:val="20"/>
        </w:rPr>
        <w:t>Database &amp; Systems Administrator / Aviation Maintenance Administration Supervisor</w:t>
      </w:r>
      <w:r w:rsidR="00AF174E" w:rsidRPr="00ED5144">
        <w:rPr>
          <w:sz w:val="20"/>
          <w:szCs w:val="20"/>
        </w:rPr>
        <w:tab/>
      </w:r>
    </w:p>
    <w:p w14:paraId="41BF9BA2"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Administered and maintained the Naval Aviation Logistics Command Management Information System (NALCOMIS), supporting mission-critical aviation maintenance and logistics operations.</w:t>
      </w:r>
    </w:p>
    <w:p w14:paraId="6EC26533"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lastRenderedPageBreak/>
        <w:t>Managed enterprise database user accounts, permissions, authentication, and data integrity across operational systems.</w:t>
      </w:r>
    </w:p>
    <w:p w14:paraId="32B13D14"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Performed database backups, restores, replication monitoring, and scheduled maintenance to maintain enterprise system availability.</w:t>
      </w:r>
    </w:p>
    <w:p w14:paraId="5481034D"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Installed, configured, and maintained NALCOMIS operating software, security packages, and system updates.</w:t>
      </w:r>
    </w:p>
    <w:p w14:paraId="74689569"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Managed Windows-based servers, workstations, virtual machines, printers, and enterprise hardware supporting aviation operations.</w:t>
      </w:r>
    </w:p>
    <w:p w14:paraId="6B38C152"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Configured Local Area Network (LAN) connectivity, network properties, and enterprise workstation communications.</w:t>
      </w:r>
    </w:p>
    <w:p w14:paraId="7B5D6172"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Managed Public Key Infrastructure (PKI), Department of Defense certificates, and secure authentication processes.</w:t>
      </w:r>
    </w:p>
    <w:p w14:paraId="48703997"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Coordinated server migrations, database transfers, and enterprise system upgrades while minimizing operational downtime.</w:t>
      </w:r>
    </w:p>
    <w:p w14:paraId="145E3458"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Monitored database performance, transaction logs, system health, scheduled jobs, and replication status.</w:t>
      </w:r>
    </w:p>
    <w:p w14:paraId="7D0AC950"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Performed ACAS vulnerability assessments and implemented Information Assurance (IA) security updates.</w:t>
      </w:r>
    </w:p>
    <w:p w14:paraId="21DA0EDB"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Troubleshot enterprise hardware, software, database, network, and application issues supporting operational readiness.</w:t>
      </w:r>
    </w:p>
    <w:p w14:paraId="4578A6B9"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Produced technical reports and operational analytics supporting command-level decision-making.</w:t>
      </w:r>
    </w:p>
    <w:p w14:paraId="40A0E5C4"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Trained personnel on NALCOMIS functionality, enterprise systems, and operational procedures.</w:t>
      </w:r>
    </w:p>
    <w:p w14:paraId="779B72E1" w14:textId="77777777" w:rsidR="003E2971" w:rsidRPr="003E2971" w:rsidRDefault="003E2971" w:rsidP="003E2971">
      <w:pPr>
        <w:pStyle w:val="ListParagraph"/>
        <w:numPr>
          <w:ilvl w:val="0"/>
          <w:numId w:val="10"/>
        </w:numPr>
        <w:spacing w:afterLines="60" w:after="144" w:line="240" w:lineRule="auto"/>
        <w:rPr>
          <w:sz w:val="20"/>
          <w:szCs w:val="20"/>
        </w:rPr>
      </w:pPr>
      <w:r w:rsidRPr="003E2971">
        <w:rPr>
          <w:sz w:val="20"/>
          <w:szCs w:val="20"/>
        </w:rPr>
        <w:t>Collaborated with maintenance, supply, quality assurance, and IT personnel to maintain mission readiness and system availability.</w:t>
      </w:r>
    </w:p>
    <w:p w14:paraId="1231C2B9" w14:textId="045DB1E4" w:rsidR="003E2971" w:rsidRPr="006F1DC7" w:rsidRDefault="003E2971" w:rsidP="00DF1C8D">
      <w:pPr>
        <w:pStyle w:val="ListParagraph"/>
        <w:numPr>
          <w:ilvl w:val="0"/>
          <w:numId w:val="10"/>
        </w:numPr>
        <w:spacing w:afterLines="60" w:after="144" w:line="240" w:lineRule="auto"/>
        <w:rPr>
          <w:sz w:val="20"/>
          <w:szCs w:val="20"/>
        </w:rPr>
      </w:pPr>
      <w:r w:rsidRPr="003E2971">
        <w:rPr>
          <w:sz w:val="20"/>
          <w:szCs w:val="20"/>
        </w:rPr>
        <w:t>Maintained technical documentation, baseline reports, configuration records, and system administrator logbooks.</w:t>
      </w:r>
    </w:p>
    <w:p w14:paraId="4B3F497C" w14:textId="258FA175" w:rsidR="00DF1C8D" w:rsidRPr="00ED5144" w:rsidRDefault="00DF1C8D" w:rsidP="00DF1C8D">
      <w:pPr>
        <w:spacing w:afterLines="60" w:after="144" w:line="240" w:lineRule="auto"/>
        <w:rPr>
          <w:rFonts w:eastAsia="Times New Roman"/>
          <w:color w:val="FF0000"/>
          <w:sz w:val="20"/>
          <w:szCs w:val="20"/>
        </w:rPr>
      </w:pPr>
      <w:r w:rsidRPr="00ED5144">
        <w:rPr>
          <w:rFonts w:eastAsia="Times New Roman"/>
          <w:b/>
          <w:sz w:val="20"/>
          <w:szCs w:val="20"/>
          <w:u w:val="single"/>
        </w:rPr>
        <w:t>PROJECT EXPERIENCE HIGHLIGHT</w:t>
      </w:r>
    </w:p>
    <w:p w14:paraId="55F30737" w14:textId="6AFB4D1A" w:rsidR="00DF1C8D" w:rsidRPr="00ED5144" w:rsidRDefault="001133C8" w:rsidP="00DF1C8D">
      <w:pPr>
        <w:spacing w:afterLines="60" w:after="144" w:line="240" w:lineRule="auto"/>
        <w:rPr>
          <w:rFonts w:eastAsia="Times New Roman"/>
          <w:sz w:val="20"/>
          <w:szCs w:val="20"/>
        </w:rPr>
      </w:pPr>
      <w:r w:rsidRPr="001133C8">
        <w:rPr>
          <w:rFonts w:eastAsia="Times New Roman"/>
          <w:b/>
          <w:sz w:val="20"/>
          <w:szCs w:val="20"/>
        </w:rPr>
        <w:t xml:space="preserve">Enterprise Cybersecurity &amp; Systems Administration </w:t>
      </w:r>
      <w:r w:rsidR="00CA3543" w:rsidRPr="001133C8">
        <w:rPr>
          <w:rFonts w:eastAsia="Times New Roman"/>
          <w:b/>
          <w:sz w:val="20"/>
          <w:szCs w:val="20"/>
        </w:rPr>
        <w:t>Lab</w:t>
      </w:r>
      <w:r w:rsidR="00CA3543" w:rsidRPr="00ED5144">
        <w:rPr>
          <w:rFonts w:eastAsia="Times New Roman"/>
          <w:b/>
          <w:sz w:val="20"/>
          <w:szCs w:val="20"/>
        </w:rPr>
        <w:t>,</w:t>
      </w:r>
      <w:r w:rsidR="00CA3543" w:rsidRPr="00ED5144">
        <w:rPr>
          <w:rFonts w:eastAsia="Times New Roman"/>
          <w:i/>
          <w:sz w:val="20"/>
          <w:szCs w:val="20"/>
        </w:rPr>
        <w:t xml:space="preserve">  </w:t>
      </w:r>
      <w:r w:rsidR="00DF1C8D" w:rsidRPr="00ED5144">
        <w:rPr>
          <w:rFonts w:eastAsia="Times New Roman"/>
          <w:i/>
          <w:sz w:val="20"/>
          <w:szCs w:val="20"/>
        </w:rPr>
        <w:t xml:space="preserve">                        </w:t>
      </w:r>
      <w:r>
        <w:rPr>
          <w:rFonts w:eastAsia="Times New Roman"/>
          <w:b/>
          <w:bCs/>
          <w:sz w:val="20"/>
          <w:szCs w:val="20"/>
        </w:rPr>
        <w:t xml:space="preserve"> </w:t>
      </w:r>
      <w:r w:rsidR="00B60955">
        <w:rPr>
          <w:rFonts w:eastAsia="Times New Roman"/>
          <w:b/>
          <w:bCs/>
          <w:sz w:val="20"/>
          <w:szCs w:val="20"/>
        </w:rPr>
        <w:t xml:space="preserve">                                        </w:t>
      </w:r>
      <w:r>
        <w:rPr>
          <w:rFonts w:eastAsia="Times New Roman"/>
          <w:b/>
          <w:bCs/>
          <w:sz w:val="20"/>
          <w:szCs w:val="20"/>
        </w:rPr>
        <w:t xml:space="preserve"> </w:t>
      </w:r>
      <w:r w:rsidR="00CA3543">
        <w:rPr>
          <w:rFonts w:eastAsia="Times New Roman"/>
          <w:b/>
          <w:bCs/>
          <w:sz w:val="20"/>
          <w:szCs w:val="20"/>
        </w:rPr>
        <w:t xml:space="preserve">  </w:t>
      </w:r>
      <w:r w:rsidR="00DF1C8D" w:rsidRPr="00ED5144">
        <w:rPr>
          <w:rFonts w:eastAsia="Times New Roman"/>
          <w:b/>
          <w:bCs/>
          <w:sz w:val="20"/>
          <w:szCs w:val="20"/>
        </w:rPr>
        <w:t xml:space="preserve"> 2023 – </w:t>
      </w:r>
      <w:r>
        <w:rPr>
          <w:rFonts w:eastAsia="Times New Roman"/>
          <w:b/>
          <w:bCs/>
          <w:sz w:val="20"/>
          <w:szCs w:val="20"/>
        </w:rPr>
        <w:t>Present</w:t>
      </w:r>
    </w:p>
    <w:p w14:paraId="66356F79" w14:textId="77777777" w:rsidR="001133C8" w:rsidRPr="001133C8" w:rsidRDefault="001133C8" w:rsidP="001133C8">
      <w:pPr>
        <w:spacing w:afterLines="60" w:after="144" w:line="240" w:lineRule="auto"/>
        <w:rPr>
          <w:sz w:val="20"/>
          <w:szCs w:val="20"/>
          <w:lang w:val="en-US"/>
        </w:rPr>
      </w:pPr>
      <w:r w:rsidRPr="001133C8">
        <w:rPr>
          <w:sz w:val="20"/>
          <w:szCs w:val="20"/>
          <w:lang w:val="en-US"/>
        </w:rPr>
        <w:t>Built a comprehensive enterprise cybersecurity environment to simulate real-world IT operations.</w:t>
      </w:r>
    </w:p>
    <w:p w14:paraId="2B0271CA" w14:textId="77777777" w:rsidR="001133C8" w:rsidRPr="001133C8" w:rsidRDefault="001133C8" w:rsidP="001133C8">
      <w:pPr>
        <w:spacing w:afterLines="60" w:after="144" w:line="240" w:lineRule="auto"/>
        <w:rPr>
          <w:sz w:val="20"/>
          <w:szCs w:val="20"/>
          <w:lang w:val="en-US"/>
        </w:rPr>
      </w:pPr>
      <w:r w:rsidRPr="001133C8">
        <w:rPr>
          <w:sz w:val="20"/>
          <w:szCs w:val="20"/>
          <w:lang w:val="en-US"/>
        </w:rPr>
        <w:t>Projects include:</w:t>
      </w:r>
    </w:p>
    <w:p w14:paraId="17D41D64"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Enterprise Active Directory administration </w:t>
      </w:r>
    </w:p>
    <w:p w14:paraId="3F7831FC"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Windows Server deployment </w:t>
      </w:r>
    </w:p>
    <w:p w14:paraId="01227448"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Enterprise network architecture </w:t>
      </w:r>
    </w:p>
    <w:p w14:paraId="21D39891"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AWS CloudWatch monitoring </w:t>
      </w:r>
    </w:p>
    <w:p w14:paraId="4D90C52C"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Azure security services </w:t>
      </w:r>
    </w:p>
    <w:p w14:paraId="45E90DCD"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Network vulnerability assessments </w:t>
      </w:r>
    </w:p>
    <w:p w14:paraId="18C34758"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Malware analysis </w:t>
      </w:r>
    </w:p>
    <w:p w14:paraId="1694B497"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Incident response </w:t>
      </w:r>
    </w:p>
    <w:p w14:paraId="61E0D27B"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PowerShell automation </w:t>
      </w:r>
    </w:p>
    <w:p w14:paraId="08F7996B"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Python security scripting </w:t>
      </w:r>
    </w:p>
    <w:p w14:paraId="1DC56475"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Linux administration </w:t>
      </w:r>
    </w:p>
    <w:p w14:paraId="38AB9407"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SIEM implementation </w:t>
      </w:r>
    </w:p>
    <w:p w14:paraId="295A9AE0" w14:textId="77777777" w:rsidR="001133C8" w:rsidRPr="001133C8"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Enterprise documentation </w:t>
      </w:r>
    </w:p>
    <w:p w14:paraId="3B70A30B" w14:textId="7BE2757B" w:rsidR="001133C8" w:rsidRPr="006F1DC7" w:rsidRDefault="001133C8" w:rsidP="001133C8">
      <w:pPr>
        <w:numPr>
          <w:ilvl w:val="0"/>
          <w:numId w:val="25"/>
        </w:numPr>
        <w:spacing w:after="100" w:afterAutospacing="1" w:line="240" w:lineRule="auto"/>
        <w:rPr>
          <w:sz w:val="20"/>
          <w:szCs w:val="20"/>
          <w:lang w:val="en-US"/>
        </w:rPr>
      </w:pPr>
      <w:r w:rsidRPr="001133C8">
        <w:rPr>
          <w:sz w:val="20"/>
          <w:szCs w:val="20"/>
          <w:lang w:val="en-US"/>
        </w:rPr>
        <w:t xml:space="preserve">GitHub portfolio development </w:t>
      </w:r>
    </w:p>
    <w:p w14:paraId="5620458A" w14:textId="16D9C53E" w:rsidR="001133C8" w:rsidRPr="001133C8" w:rsidRDefault="001133C8" w:rsidP="006F1DC7">
      <w:pPr>
        <w:spacing w:after="120" w:line="240" w:lineRule="auto"/>
        <w:rPr>
          <w:b/>
          <w:bCs/>
          <w:sz w:val="20"/>
          <w:szCs w:val="20"/>
          <w:lang w:val="en-US"/>
        </w:rPr>
      </w:pPr>
      <w:r w:rsidRPr="001133C8">
        <w:rPr>
          <w:b/>
          <w:bCs/>
          <w:sz w:val="20"/>
          <w:szCs w:val="20"/>
          <w:lang w:val="en-US"/>
        </w:rPr>
        <w:t>SELECTED TECHNICAL EXPERIENCE</w:t>
      </w:r>
    </w:p>
    <w:p w14:paraId="2F18B153" w14:textId="77777777" w:rsidR="001133C8" w:rsidRPr="001133C8" w:rsidRDefault="001133C8" w:rsidP="006F1DC7">
      <w:pPr>
        <w:spacing w:after="120" w:line="240" w:lineRule="auto"/>
        <w:rPr>
          <w:b/>
          <w:bCs/>
          <w:sz w:val="20"/>
          <w:szCs w:val="20"/>
          <w:lang w:val="en-US"/>
        </w:rPr>
      </w:pPr>
      <w:r w:rsidRPr="001133C8">
        <w:rPr>
          <w:b/>
          <w:bCs/>
          <w:sz w:val="20"/>
          <w:szCs w:val="20"/>
          <w:lang w:val="en-US"/>
        </w:rPr>
        <w:t>Network Security</w:t>
      </w:r>
    </w:p>
    <w:p w14:paraId="61579019" w14:textId="77777777" w:rsidR="001133C8" w:rsidRPr="001133C8" w:rsidRDefault="001133C8" w:rsidP="006F1DC7">
      <w:pPr>
        <w:numPr>
          <w:ilvl w:val="0"/>
          <w:numId w:val="26"/>
        </w:numPr>
        <w:spacing w:after="100" w:afterAutospacing="1" w:line="240" w:lineRule="auto"/>
        <w:rPr>
          <w:sz w:val="20"/>
          <w:szCs w:val="20"/>
          <w:lang w:val="en-US"/>
        </w:rPr>
      </w:pPr>
      <w:r w:rsidRPr="001133C8">
        <w:rPr>
          <w:sz w:val="20"/>
          <w:szCs w:val="20"/>
          <w:lang w:val="en-US"/>
        </w:rPr>
        <w:t xml:space="preserve">Conducted enterprise host discovery, service enumeration, and vulnerability assessments using Nmap. </w:t>
      </w:r>
    </w:p>
    <w:p w14:paraId="773FEBD7" w14:textId="77777777" w:rsidR="001133C8" w:rsidRPr="001133C8" w:rsidRDefault="001133C8" w:rsidP="006F1DC7">
      <w:pPr>
        <w:numPr>
          <w:ilvl w:val="0"/>
          <w:numId w:val="26"/>
        </w:numPr>
        <w:spacing w:after="100" w:afterAutospacing="1" w:line="240" w:lineRule="auto"/>
        <w:rPr>
          <w:sz w:val="20"/>
          <w:szCs w:val="20"/>
          <w:lang w:val="en-US"/>
        </w:rPr>
      </w:pPr>
      <w:r w:rsidRPr="001133C8">
        <w:rPr>
          <w:sz w:val="20"/>
          <w:szCs w:val="20"/>
          <w:lang w:val="en-US"/>
        </w:rPr>
        <w:t xml:space="preserve">Investigated network traffic using Wireshark and packet analysis techniques. </w:t>
      </w:r>
    </w:p>
    <w:p w14:paraId="6A47925C" w14:textId="77777777" w:rsidR="001133C8" w:rsidRPr="001133C8" w:rsidRDefault="001133C8" w:rsidP="006F1DC7">
      <w:pPr>
        <w:numPr>
          <w:ilvl w:val="0"/>
          <w:numId w:val="26"/>
        </w:numPr>
        <w:spacing w:after="120" w:line="240" w:lineRule="auto"/>
        <w:rPr>
          <w:sz w:val="20"/>
          <w:szCs w:val="20"/>
          <w:lang w:val="en-US"/>
        </w:rPr>
      </w:pPr>
      <w:r w:rsidRPr="001133C8">
        <w:rPr>
          <w:sz w:val="20"/>
          <w:szCs w:val="20"/>
          <w:lang w:val="en-US"/>
        </w:rPr>
        <w:t xml:space="preserve">Performed DNS, TCP/IP, and protocol analysis to identify anomalies. </w:t>
      </w:r>
    </w:p>
    <w:p w14:paraId="56C6CBFB" w14:textId="77777777" w:rsidR="001133C8" w:rsidRPr="001133C8" w:rsidRDefault="001133C8" w:rsidP="006F1DC7">
      <w:pPr>
        <w:spacing w:after="120" w:line="240" w:lineRule="auto"/>
        <w:rPr>
          <w:b/>
          <w:bCs/>
          <w:sz w:val="20"/>
          <w:szCs w:val="20"/>
          <w:lang w:val="en-US"/>
        </w:rPr>
      </w:pPr>
      <w:r w:rsidRPr="001133C8">
        <w:rPr>
          <w:b/>
          <w:bCs/>
          <w:sz w:val="20"/>
          <w:szCs w:val="20"/>
          <w:lang w:val="en-US"/>
        </w:rPr>
        <w:t>Cloud Security</w:t>
      </w:r>
    </w:p>
    <w:p w14:paraId="238C3FFD" w14:textId="77777777" w:rsidR="001133C8" w:rsidRPr="001133C8" w:rsidRDefault="001133C8" w:rsidP="006F1DC7">
      <w:pPr>
        <w:numPr>
          <w:ilvl w:val="0"/>
          <w:numId w:val="27"/>
        </w:numPr>
        <w:spacing w:after="100" w:afterAutospacing="1" w:line="240" w:lineRule="auto"/>
        <w:rPr>
          <w:sz w:val="20"/>
          <w:szCs w:val="20"/>
          <w:lang w:val="en-US"/>
        </w:rPr>
      </w:pPr>
      <w:r w:rsidRPr="001133C8">
        <w:rPr>
          <w:sz w:val="20"/>
          <w:szCs w:val="20"/>
          <w:lang w:val="en-US"/>
        </w:rPr>
        <w:lastRenderedPageBreak/>
        <w:t xml:space="preserve">Configured AWS CloudWatch monitoring and analyzed cloud authentication events. </w:t>
      </w:r>
    </w:p>
    <w:p w14:paraId="567FA4A6" w14:textId="77777777" w:rsidR="001133C8" w:rsidRPr="001133C8" w:rsidRDefault="001133C8" w:rsidP="006F1DC7">
      <w:pPr>
        <w:numPr>
          <w:ilvl w:val="0"/>
          <w:numId w:val="27"/>
        </w:numPr>
        <w:spacing w:after="120" w:line="240" w:lineRule="auto"/>
        <w:rPr>
          <w:sz w:val="20"/>
          <w:szCs w:val="20"/>
          <w:lang w:val="en-US"/>
        </w:rPr>
      </w:pPr>
      <w:r w:rsidRPr="001133C8">
        <w:rPr>
          <w:sz w:val="20"/>
          <w:szCs w:val="20"/>
          <w:lang w:val="en-US"/>
        </w:rPr>
        <w:t xml:space="preserve">Implemented Azure security monitoring exercises and cloud security controls. </w:t>
      </w:r>
    </w:p>
    <w:p w14:paraId="79DC690A" w14:textId="77777777" w:rsidR="001133C8" w:rsidRPr="001133C8" w:rsidRDefault="001133C8" w:rsidP="006F1DC7">
      <w:pPr>
        <w:spacing w:after="120" w:line="240" w:lineRule="auto"/>
        <w:rPr>
          <w:b/>
          <w:bCs/>
          <w:sz w:val="20"/>
          <w:szCs w:val="20"/>
          <w:lang w:val="en-US"/>
        </w:rPr>
      </w:pPr>
      <w:r w:rsidRPr="001133C8">
        <w:rPr>
          <w:b/>
          <w:bCs/>
          <w:sz w:val="20"/>
          <w:szCs w:val="20"/>
          <w:lang w:val="en-US"/>
        </w:rPr>
        <w:t>Malware Analysis</w:t>
      </w:r>
    </w:p>
    <w:p w14:paraId="17B6A4B0" w14:textId="77777777" w:rsidR="001133C8" w:rsidRPr="001133C8" w:rsidRDefault="001133C8" w:rsidP="006F1DC7">
      <w:pPr>
        <w:numPr>
          <w:ilvl w:val="0"/>
          <w:numId w:val="28"/>
        </w:numPr>
        <w:spacing w:after="100" w:afterAutospacing="1" w:line="240" w:lineRule="auto"/>
        <w:rPr>
          <w:sz w:val="20"/>
          <w:szCs w:val="20"/>
          <w:lang w:val="en-US"/>
        </w:rPr>
      </w:pPr>
      <w:r w:rsidRPr="001133C8">
        <w:rPr>
          <w:sz w:val="20"/>
          <w:szCs w:val="20"/>
          <w:lang w:val="en-US"/>
        </w:rPr>
        <w:t xml:space="preserve">Performed Linux forensic investigations using YARA, hashing, strings analysis, and </w:t>
      </w:r>
      <w:proofErr w:type="spellStart"/>
      <w:r w:rsidRPr="001133C8">
        <w:rPr>
          <w:sz w:val="20"/>
          <w:szCs w:val="20"/>
          <w:lang w:val="en-US"/>
        </w:rPr>
        <w:t>tcpdump</w:t>
      </w:r>
      <w:proofErr w:type="spellEnd"/>
      <w:r w:rsidRPr="001133C8">
        <w:rPr>
          <w:sz w:val="20"/>
          <w:szCs w:val="20"/>
          <w:lang w:val="en-US"/>
        </w:rPr>
        <w:t xml:space="preserve">. </w:t>
      </w:r>
    </w:p>
    <w:p w14:paraId="54D8B7BF" w14:textId="77777777" w:rsidR="001133C8" w:rsidRPr="001133C8" w:rsidRDefault="001133C8" w:rsidP="006F1DC7">
      <w:pPr>
        <w:numPr>
          <w:ilvl w:val="0"/>
          <w:numId w:val="28"/>
        </w:numPr>
        <w:spacing w:after="120" w:line="240" w:lineRule="auto"/>
        <w:rPr>
          <w:sz w:val="20"/>
          <w:szCs w:val="20"/>
          <w:lang w:val="en-US"/>
        </w:rPr>
      </w:pPr>
      <w:r w:rsidRPr="001133C8">
        <w:rPr>
          <w:sz w:val="20"/>
          <w:szCs w:val="20"/>
          <w:lang w:val="en-US"/>
        </w:rPr>
        <w:t xml:space="preserve">Identified indicators of compromise through static and dynamic malware analysis. </w:t>
      </w:r>
    </w:p>
    <w:p w14:paraId="190E02FD" w14:textId="77777777" w:rsidR="001133C8" w:rsidRPr="001133C8" w:rsidRDefault="001133C8" w:rsidP="006F1DC7">
      <w:pPr>
        <w:spacing w:after="120" w:line="240" w:lineRule="auto"/>
        <w:rPr>
          <w:b/>
          <w:bCs/>
          <w:sz w:val="20"/>
          <w:szCs w:val="20"/>
          <w:lang w:val="en-US"/>
        </w:rPr>
      </w:pPr>
      <w:r w:rsidRPr="001133C8">
        <w:rPr>
          <w:b/>
          <w:bCs/>
          <w:sz w:val="20"/>
          <w:szCs w:val="20"/>
          <w:lang w:val="en-US"/>
        </w:rPr>
        <w:t>Programming</w:t>
      </w:r>
    </w:p>
    <w:p w14:paraId="49956D44" w14:textId="77777777" w:rsidR="001133C8" w:rsidRPr="001133C8" w:rsidRDefault="001133C8" w:rsidP="006F1DC7">
      <w:pPr>
        <w:spacing w:after="120" w:line="240" w:lineRule="auto"/>
        <w:rPr>
          <w:sz w:val="20"/>
          <w:szCs w:val="20"/>
          <w:lang w:val="en-US"/>
        </w:rPr>
      </w:pPr>
      <w:r w:rsidRPr="001133C8">
        <w:rPr>
          <w:sz w:val="20"/>
          <w:szCs w:val="20"/>
          <w:lang w:val="en-US"/>
        </w:rPr>
        <w:t xml:space="preserve">Developed security-focused Python tools </w:t>
      </w:r>
      <w:proofErr w:type="gramStart"/>
      <w:r w:rsidRPr="001133C8">
        <w:rPr>
          <w:sz w:val="20"/>
          <w:szCs w:val="20"/>
          <w:lang w:val="en-US"/>
        </w:rPr>
        <w:t>including</w:t>
      </w:r>
      <w:proofErr w:type="gramEnd"/>
      <w:r w:rsidRPr="001133C8">
        <w:rPr>
          <w:sz w:val="20"/>
          <w:szCs w:val="20"/>
          <w:lang w:val="en-US"/>
        </w:rPr>
        <w:t>:</w:t>
      </w:r>
    </w:p>
    <w:p w14:paraId="048D9CE1" w14:textId="77777777" w:rsidR="001133C8" w:rsidRPr="001133C8" w:rsidRDefault="001133C8" w:rsidP="006F1DC7">
      <w:pPr>
        <w:numPr>
          <w:ilvl w:val="0"/>
          <w:numId w:val="29"/>
        </w:numPr>
        <w:spacing w:after="100" w:afterAutospacing="1" w:line="240" w:lineRule="auto"/>
        <w:rPr>
          <w:sz w:val="20"/>
          <w:szCs w:val="20"/>
          <w:lang w:val="en-US"/>
        </w:rPr>
      </w:pPr>
      <w:r w:rsidRPr="001133C8">
        <w:rPr>
          <w:sz w:val="20"/>
          <w:szCs w:val="20"/>
          <w:lang w:val="en-US"/>
        </w:rPr>
        <w:t xml:space="preserve">Port Scanner </w:t>
      </w:r>
    </w:p>
    <w:p w14:paraId="47C808AE" w14:textId="77777777" w:rsidR="001133C8" w:rsidRPr="001133C8" w:rsidRDefault="001133C8" w:rsidP="006F1DC7">
      <w:pPr>
        <w:numPr>
          <w:ilvl w:val="0"/>
          <w:numId w:val="29"/>
        </w:numPr>
        <w:spacing w:after="100" w:afterAutospacing="1" w:line="240" w:lineRule="auto"/>
        <w:rPr>
          <w:sz w:val="20"/>
          <w:szCs w:val="20"/>
          <w:lang w:val="en-US"/>
        </w:rPr>
      </w:pPr>
      <w:r w:rsidRPr="001133C8">
        <w:rPr>
          <w:sz w:val="20"/>
          <w:szCs w:val="20"/>
          <w:lang w:val="en-US"/>
        </w:rPr>
        <w:t xml:space="preserve">Password Strength Checker </w:t>
      </w:r>
    </w:p>
    <w:p w14:paraId="6001C3BD" w14:textId="77777777" w:rsidR="001133C8" w:rsidRPr="001133C8" w:rsidRDefault="001133C8" w:rsidP="006F1DC7">
      <w:pPr>
        <w:numPr>
          <w:ilvl w:val="0"/>
          <w:numId w:val="29"/>
        </w:numPr>
        <w:spacing w:after="120" w:line="240" w:lineRule="auto"/>
        <w:rPr>
          <w:sz w:val="20"/>
          <w:szCs w:val="20"/>
          <w:lang w:val="en-US"/>
        </w:rPr>
      </w:pPr>
      <w:r w:rsidRPr="001133C8">
        <w:rPr>
          <w:sz w:val="20"/>
          <w:szCs w:val="20"/>
          <w:lang w:val="en-US"/>
        </w:rPr>
        <w:t xml:space="preserve">Hash Verification Utility </w:t>
      </w:r>
    </w:p>
    <w:p w14:paraId="3EBF2345" w14:textId="77777777" w:rsidR="001133C8" w:rsidRPr="001133C8" w:rsidRDefault="001133C8" w:rsidP="006F1DC7">
      <w:pPr>
        <w:spacing w:after="120" w:line="240" w:lineRule="auto"/>
        <w:rPr>
          <w:b/>
          <w:bCs/>
          <w:sz w:val="20"/>
          <w:szCs w:val="20"/>
          <w:lang w:val="en-US"/>
        </w:rPr>
      </w:pPr>
      <w:r w:rsidRPr="001133C8">
        <w:rPr>
          <w:b/>
          <w:bCs/>
          <w:sz w:val="20"/>
          <w:szCs w:val="20"/>
          <w:lang w:val="en-US"/>
        </w:rPr>
        <w:t>Cyber Competitions</w:t>
      </w:r>
    </w:p>
    <w:p w14:paraId="45B8E056" w14:textId="77777777" w:rsidR="001133C8" w:rsidRPr="001133C8" w:rsidRDefault="001133C8" w:rsidP="006F1DC7">
      <w:pPr>
        <w:spacing w:after="120" w:line="240" w:lineRule="auto"/>
        <w:rPr>
          <w:sz w:val="20"/>
          <w:szCs w:val="20"/>
          <w:lang w:val="en-US"/>
        </w:rPr>
      </w:pPr>
      <w:r w:rsidRPr="001133C8">
        <w:rPr>
          <w:sz w:val="20"/>
          <w:szCs w:val="20"/>
          <w:lang w:val="en-US"/>
        </w:rPr>
        <w:t>Participated in the National Cyber League (NCL), completing challenges in:</w:t>
      </w:r>
    </w:p>
    <w:p w14:paraId="60832E03" w14:textId="77777777" w:rsidR="001133C8" w:rsidRPr="001133C8" w:rsidRDefault="001133C8" w:rsidP="006F1DC7">
      <w:pPr>
        <w:numPr>
          <w:ilvl w:val="0"/>
          <w:numId w:val="30"/>
        </w:numPr>
        <w:spacing w:after="100" w:afterAutospacing="1" w:line="240" w:lineRule="auto"/>
        <w:rPr>
          <w:sz w:val="20"/>
          <w:szCs w:val="20"/>
          <w:lang w:val="en-US"/>
        </w:rPr>
      </w:pPr>
      <w:r w:rsidRPr="001133C8">
        <w:rPr>
          <w:sz w:val="20"/>
          <w:szCs w:val="20"/>
          <w:lang w:val="en-US"/>
        </w:rPr>
        <w:t xml:space="preserve">Incident Response </w:t>
      </w:r>
    </w:p>
    <w:p w14:paraId="23892313" w14:textId="77777777" w:rsidR="001133C8" w:rsidRPr="001133C8" w:rsidRDefault="001133C8" w:rsidP="006F1DC7">
      <w:pPr>
        <w:numPr>
          <w:ilvl w:val="0"/>
          <w:numId w:val="30"/>
        </w:numPr>
        <w:spacing w:after="100" w:afterAutospacing="1" w:line="240" w:lineRule="auto"/>
        <w:rPr>
          <w:sz w:val="20"/>
          <w:szCs w:val="20"/>
          <w:lang w:val="en-US"/>
        </w:rPr>
      </w:pPr>
      <w:r w:rsidRPr="001133C8">
        <w:rPr>
          <w:sz w:val="20"/>
          <w:szCs w:val="20"/>
          <w:lang w:val="en-US"/>
        </w:rPr>
        <w:t xml:space="preserve">OSINT </w:t>
      </w:r>
    </w:p>
    <w:p w14:paraId="5F135EA7" w14:textId="77777777" w:rsidR="001133C8" w:rsidRPr="001133C8" w:rsidRDefault="001133C8" w:rsidP="006F1DC7">
      <w:pPr>
        <w:numPr>
          <w:ilvl w:val="0"/>
          <w:numId w:val="30"/>
        </w:numPr>
        <w:spacing w:after="100" w:afterAutospacing="1" w:line="240" w:lineRule="auto"/>
        <w:rPr>
          <w:sz w:val="20"/>
          <w:szCs w:val="20"/>
          <w:lang w:val="en-US"/>
        </w:rPr>
      </w:pPr>
      <w:r w:rsidRPr="001133C8">
        <w:rPr>
          <w:sz w:val="20"/>
          <w:szCs w:val="20"/>
          <w:lang w:val="en-US"/>
        </w:rPr>
        <w:t xml:space="preserve">Web Security </w:t>
      </w:r>
    </w:p>
    <w:p w14:paraId="052302D7" w14:textId="77777777" w:rsidR="001133C8" w:rsidRPr="001133C8" w:rsidRDefault="001133C8" w:rsidP="006F1DC7">
      <w:pPr>
        <w:numPr>
          <w:ilvl w:val="0"/>
          <w:numId w:val="30"/>
        </w:numPr>
        <w:spacing w:after="100" w:afterAutospacing="1" w:line="240" w:lineRule="auto"/>
        <w:rPr>
          <w:sz w:val="20"/>
          <w:szCs w:val="20"/>
          <w:lang w:val="en-US"/>
        </w:rPr>
      </w:pPr>
      <w:r w:rsidRPr="001133C8">
        <w:rPr>
          <w:sz w:val="20"/>
          <w:szCs w:val="20"/>
          <w:lang w:val="en-US"/>
        </w:rPr>
        <w:t xml:space="preserve">Cryptography </w:t>
      </w:r>
    </w:p>
    <w:p w14:paraId="2B30A13D" w14:textId="77777777" w:rsidR="001133C8" w:rsidRPr="001133C8" w:rsidRDefault="001133C8" w:rsidP="006F1DC7">
      <w:pPr>
        <w:numPr>
          <w:ilvl w:val="0"/>
          <w:numId w:val="30"/>
        </w:numPr>
        <w:spacing w:after="100" w:afterAutospacing="1" w:line="240" w:lineRule="auto"/>
        <w:rPr>
          <w:sz w:val="20"/>
          <w:szCs w:val="20"/>
          <w:lang w:val="en-US"/>
        </w:rPr>
      </w:pPr>
      <w:r w:rsidRPr="001133C8">
        <w:rPr>
          <w:sz w:val="20"/>
          <w:szCs w:val="20"/>
          <w:lang w:val="en-US"/>
        </w:rPr>
        <w:t xml:space="preserve">Network Security </w:t>
      </w:r>
    </w:p>
    <w:p w14:paraId="66454AEF" w14:textId="6F016CEC" w:rsidR="00ED5144" w:rsidRPr="001133C8" w:rsidRDefault="001133C8" w:rsidP="006F1DC7">
      <w:pPr>
        <w:numPr>
          <w:ilvl w:val="0"/>
          <w:numId w:val="30"/>
        </w:numPr>
        <w:spacing w:after="100" w:afterAutospacing="1" w:line="240" w:lineRule="auto"/>
        <w:rPr>
          <w:sz w:val="20"/>
          <w:szCs w:val="20"/>
          <w:lang w:val="en-US"/>
        </w:rPr>
      </w:pPr>
      <w:r w:rsidRPr="001133C8">
        <w:rPr>
          <w:sz w:val="20"/>
          <w:szCs w:val="20"/>
          <w:lang w:val="en-US"/>
        </w:rPr>
        <w:t>Log Analysis</w:t>
      </w:r>
    </w:p>
    <w:p w14:paraId="497FD7AE" w14:textId="77777777" w:rsidR="00DF1C8D" w:rsidRPr="00ED5144" w:rsidRDefault="00DF1C8D" w:rsidP="006F1DC7">
      <w:pPr>
        <w:spacing w:after="100" w:afterAutospacing="1" w:line="240" w:lineRule="auto"/>
        <w:rPr>
          <w:rFonts w:eastAsia="Times New Roman"/>
          <w:b/>
          <w:sz w:val="20"/>
          <w:szCs w:val="20"/>
          <w:u w:val="single"/>
        </w:rPr>
      </w:pPr>
      <w:r w:rsidRPr="00ED5144">
        <w:rPr>
          <w:rFonts w:eastAsia="Times New Roman"/>
          <w:b/>
          <w:sz w:val="20"/>
          <w:szCs w:val="20"/>
          <w:u w:val="single"/>
        </w:rPr>
        <w:t>EDUCATION</w:t>
      </w:r>
    </w:p>
    <w:p w14:paraId="48820E0B" w14:textId="77777777" w:rsidR="00DF1C8D" w:rsidRPr="00ED5144" w:rsidRDefault="00DF1C8D" w:rsidP="006F1DC7">
      <w:pPr>
        <w:spacing w:after="100" w:afterAutospacing="1" w:line="240" w:lineRule="auto"/>
        <w:rPr>
          <w:rFonts w:eastAsia="Times New Roman"/>
          <w:b/>
          <w:sz w:val="20"/>
          <w:szCs w:val="20"/>
        </w:rPr>
      </w:pPr>
      <w:r w:rsidRPr="00ED5144">
        <w:rPr>
          <w:rFonts w:eastAsia="Times New Roman"/>
          <w:b/>
          <w:sz w:val="20"/>
          <w:szCs w:val="20"/>
        </w:rPr>
        <w:t>ECPI University – Virginia Beach, VA</w:t>
      </w:r>
      <w:r w:rsidRPr="00ED5144">
        <w:rPr>
          <w:rFonts w:eastAsia="Times New Roman"/>
          <w:b/>
          <w:sz w:val="20"/>
          <w:szCs w:val="20"/>
        </w:rPr>
        <w:tab/>
        <w:t xml:space="preserve">                                                                   October 2023 – June 2026</w:t>
      </w:r>
    </w:p>
    <w:p w14:paraId="2B442A95" w14:textId="56E5008A" w:rsidR="00ED5144" w:rsidRDefault="00DF1C8D" w:rsidP="006F1DC7">
      <w:pPr>
        <w:spacing w:after="100" w:afterAutospacing="1" w:line="240" w:lineRule="auto"/>
        <w:rPr>
          <w:rFonts w:eastAsia="Times New Roman"/>
          <w:sz w:val="20"/>
          <w:szCs w:val="20"/>
        </w:rPr>
      </w:pPr>
      <w:r w:rsidRPr="00ED5144">
        <w:rPr>
          <w:rFonts w:eastAsia="Times New Roman"/>
          <w:sz w:val="20"/>
          <w:szCs w:val="20"/>
        </w:rPr>
        <w:t>Bachelor of Science in Information &amp; Cybersecurity Operations</w:t>
      </w:r>
      <w:r w:rsidRPr="00ED5144">
        <w:rPr>
          <w:rFonts w:eastAsia="Times New Roman"/>
          <w:sz w:val="20"/>
          <w:szCs w:val="20"/>
        </w:rPr>
        <w:tab/>
      </w:r>
    </w:p>
    <w:p w14:paraId="5A7E826E" w14:textId="76AAA231" w:rsidR="00ED5144" w:rsidRPr="00ED5144" w:rsidRDefault="00ED5144" w:rsidP="006F1DC7">
      <w:pPr>
        <w:spacing w:after="100" w:afterAutospacing="1" w:line="240" w:lineRule="auto"/>
        <w:rPr>
          <w:rFonts w:eastAsia="Times New Roman"/>
          <w:b/>
          <w:sz w:val="20"/>
          <w:szCs w:val="20"/>
          <w:u w:val="single"/>
        </w:rPr>
      </w:pPr>
      <w:r w:rsidRPr="00ED5144">
        <w:rPr>
          <w:rFonts w:eastAsia="Times New Roman"/>
          <w:b/>
          <w:sz w:val="20"/>
          <w:szCs w:val="20"/>
          <w:u w:val="single"/>
        </w:rPr>
        <w:t>CERTIFICATIONS</w:t>
      </w:r>
      <w:r w:rsidR="003E2971" w:rsidRPr="00ED5144">
        <w:rPr>
          <w:rFonts w:eastAsia="Times New Roman"/>
          <w:b/>
          <w:bCs/>
          <w:sz w:val="20"/>
          <w:szCs w:val="20"/>
        </w:rPr>
        <w:t xml:space="preserve">      </w:t>
      </w:r>
      <w:r w:rsidR="003E2971">
        <w:rPr>
          <w:rFonts w:eastAsia="Times New Roman"/>
          <w:b/>
          <w:bCs/>
          <w:sz w:val="20"/>
          <w:szCs w:val="20"/>
        </w:rPr>
        <w:t xml:space="preserve">                                                                                              </w:t>
      </w:r>
      <w:r w:rsidR="003E2971" w:rsidRPr="00ED5144">
        <w:rPr>
          <w:rFonts w:eastAsia="Times New Roman"/>
          <w:b/>
          <w:bCs/>
          <w:sz w:val="20"/>
          <w:szCs w:val="20"/>
        </w:rPr>
        <w:t xml:space="preserve">  </w:t>
      </w:r>
    </w:p>
    <w:p w14:paraId="2AE39439" w14:textId="77777777" w:rsidR="003E2971" w:rsidRDefault="00ED5144" w:rsidP="006F1DC7">
      <w:pPr>
        <w:pStyle w:val="ListParagraph"/>
        <w:numPr>
          <w:ilvl w:val="0"/>
          <w:numId w:val="8"/>
        </w:numPr>
        <w:spacing w:after="100" w:afterAutospacing="1" w:line="240" w:lineRule="auto"/>
        <w:rPr>
          <w:rFonts w:eastAsia="Times New Roman"/>
          <w:sz w:val="20"/>
          <w:szCs w:val="20"/>
        </w:rPr>
      </w:pPr>
      <w:r w:rsidRPr="00ED5144">
        <w:rPr>
          <w:rFonts w:eastAsia="Times New Roman"/>
          <w:sz w:val="20"/>
          <w:szCs w:val="20"/>
        </w:rPr>
        <w:t>CompTIA Security+</w:t>
      </w:r>
    </w:p>
    <w:p w14:paraId="1CF52247" w14:textId="461F6FA3" w:rsidR="001133C8" w:rsidRPr="006F1DC7" w:rsidRDefault="003E2971" w:rsidP="006F1DC7">
      <w:pPr>
        <w:pStyle w:val="ListParagraph"/>
        <w:numPr>
          <w:ilvl w:val="0"/>
          <w:numId w:val="8"/>
        </w:numPr>
        <w:spacing w:after="100" w:afterAutospacing="1" w:line="240" w:lineRule="auto"/>
        <w:rPr>
          <w:rFonts w:eastAsia="Times New Roman"/>
          <w:sz w:val="20"/>
          <w:szCs w:val="20"/>
        </w:rPr>
      </w:pPr>
      <w:r w:rsidRPr="003E2971">
        <w:rPr>
          <w:rFonts w:eastAsia="Times New Roman"/>
          <w:sz w:val="20"/>
          <w:szCs w:val="20"/>
        </w:rPr>
        <w:t>Administrative Services Manager (USMAP)</w:t>
      </w:r>
      <w:r w:rsidR="00ED5144" w:rsidRPr="00ED5144">
        <w:rPr>
          <w:rFonts w:eastAsia="Times New Roman"/>
          <w:sz w:val="20"/>
          <w:szCs w:val="20"/>
        </w:rPr>
        <w:tab/>
      </w:r>
      <w:r w:rsidR="00ED5144" w:rsidRPr="00ED5144">
        <w:rPr>
          <w:rFonts w:eastAsia="Times New Roman"/>
          <w:sz w:val="20"/>
          <w:szCs w:val="20"/>
        </w:rPr>
        <w:tab/>
      </w:r>
      <w:r w:rsidR="00ED5144" w:rsidRPr="00ED5144">
        <w:rPr>
          <w:rFonts w:eastAsia="Times New Roman"/>
          <w:sz w:val="20"/>
          <w:szCs w:val="20"/>
        </w:rPr>
        <w:tab/>
      </w:r>
      <w:r w:rsidR="00ED5144" w:rsidRPr="00ED5144">
        <w:rPr>
          <w:rFonts w:eastAsia="Times New Roman"/>
          <w:sz w:val="20"/>
          <w:szCs w:val="20"/>
        </w:rPr>
        <w:tab/>
      </w:r>
      <w:r w:rsidR="00ED5144" w:rsidRPr="00ED5144">
        <w:rPr>
          <w:rFonts w:eastAsia="Times New Roman"/>
          <w:sz w:val="20"/>
          <w:szCs w:val="20"/>
        </w:rPr>
        <w:tab/>
      </w:r>
      <w:r w:rsidR="00ED5144" w:rsidRPr="00ED5144">
        <w:rPr>
          <w:rFonts w:eastAsia="Times New Roman"/>
          <w:sz w:val="20"/>
          <w:szCs w:val="20"/>
        </w:rPr>
        <w:tab/>
      </w:r>
      <w:r w:rsidR="00ED5144" w:rsidRPr="00ED5144">
        <w:rPr>
          <w:rFonts w:eastAsia="Times New Roman"/>
          <w:sz w:val="20"/>
          <w:szCs w:val="20"/>
        </w:rPr>
        <w:tab/>
      </w:r>
      <w:r w:rsidR="00ED5144" w:rsidRPr="00ED5144">
        <w:rPr>
          <w:rFonts w:eastAsia="Times New Roman"/>
          <w:sz w:val="20"/>
          <w:szCs w:val="20"/>
        </w:rPr>
        <w:tab/>
      </w:r>
    </w:p>
    <w:p w14:paraId="2F9F59EA" w14:textId="0F933216" w:rsidR="001133C8" w:rsidRPr="00B60955" w:rsidRDefault="001133C8" w:rsidP="006F1DC7">
      <w:pPr>
        <w:pStyle w:val="NoSpacing"/>
        <w:spacing w:after="100" w:afterAutospacing="1"/>
        <w:rPr>
          <w:b/>
          <w:bCs/>
          <w:u w:val="single"/>
          <w:lang w:val="en-US"/>
        </w:rPr>
      </w:pPr>
      <w:r w:rsidRPr="00B60955">
        <w:rPr>
          <w:b/>
          <w:bCs/>
          <w:u w:val="single"/>
          <w:lang w:val="en-US"/>
        </w:rPr>
        <w:t>HONORS</w:t>
      </w:r>
    </w:p>
    <w:p w14:paraId="0F49251A" w14:textId="77777777" w:rsidR="001133C8" w:rsidRPr="001133C8" w:rsidRDefault="001133C8" w:rsidP="006F1DC7">
      <w:pPr>
        <w:numPr>
          <w:ilvl w:val="0"/>
          <w:numId w:val="31"/>
        </w:numPr>
        <w:spacing w:before="100" w:beforeAutospacing="1" w:after="100" w:afterAutospacing="1" w:line="240" w:lineRule="auto"/>
        <w:rPr>
          <w:rFonts w:eastAsia="Times New Roman"/>
          <w:sz w:val="20"/>
          <w:szCs w:val="20"/>
          <w:lang w:val="en-US"/>
        </w:rPr>
      </w:pPr>
      <w:r w:rsidRPr="001133C8">
        <w:rPr>
          <w:rFonts w:eastAsia="Times New Roman"/>
          <w:sz w:val="20"/>
          <w:szCs w:val="20"/>
          <w:lang w:val="en-US"/>
        </w:rPr>
        <w:t xml:space="preserve">Honorable Service, U.S. Navy </w:t>
      </w:r>
    </w:p>
    <w:p w14:paraId="042107AD" w14:textId="77777777" w:rsidR="001133C8" w:rsidRPr="001133C8" w:rsidRDefault="001133C8" w:rsidP="006F1DC7">
      <w:pPr>
        <w:numPr>
          <w:ilvl w:val="0"/>
          <w:numId w:val="31"/>
        </w:numPr>
        <w:spacing w:before="100" w:beforeAutospacing="1" w:after="100" w:afterAutospacing="1" w:line="240" w:lineRule="auto"/>
        <w:rPr>
          <w:rFonts w:eastAsia="Times New Roman"/>
          <w:sz w:val="20"/>
          <w:szCs w:val="20"/>
          <w:lang w:val="en-US"/>
        </w:rPr>
      </w:pPr>
      <w:r w:rsidRPr="001133C8">
        <w:rPr>
          <w:rFonts w:eastAsia="Times New Roman"/>
          <w:sz w:val="20"/>
          <w:szCs w:val="20"/>
          <w:lang w:val="en-US"/>
        </w:rPr>
        <w:t xml:space="preserve">Petty Officer Second Class (E-5) </w:t>
      </w:r>
    </w:p>
    <w:p w14:paraId="0230384A" w14:textId="77777777" w:rsidR="001133C8" w:rsidRPr="001133C8" w:rsidRDefault="001133C8" w:rsidP="006F1DC7">
      <w:pPr>
        <w:numPr>
          <w:ilvl w:val="0"/>
          <w:numId w:val="31"/>
        </w:numPr>
        <w:spacing w:before="100" w:beforeAutospacing="1" w:after="100" w:afterAutospacing="1" w:line="240" w:lineRule="auto"/>
        <w:rPr>
          <w:rFonts w:eastAsia="Times New Roman"/>
          <w:sz w:val="20"/>
          <w:szCs w:val="20"/>
          <w:lang w:val="en-US"/>
        </w:rPr>
      </w:pPr>
      <w:r w:rsidRPr="001133C8">
        <w:rPr>
          <w:rFonts w:eastAsia="Times New Roman"/>
          <w:sz w:val="20"/>
          <w:szCs w:val="20"/>
          <w:lang w:val="en-US"/>
        </w:rPr>
        <w:t xml:space="preserve">Global War on Terrorism Expeditionary Medal </w:t>
      </w:r>
    </w:p>
    <w:p w14:paraId="0EEC2A74" w14:textId="77777777" w:rsidR="001133C8" w:rsidRPr="001133C8" w:rsidRDefault="001133C8" w:rsidP="006F1DC7">
      <w:pPr>
        <w:numPr>
          <w:ilvl w:val="0"/>
          <w:numId w:val="31"/>
        </w:numPr>
        <w:spacing w:before="100" w:beforeAutospacing="1" w:after="100" w:afterAutospacing="1" w:line="240" w:lineRule="auto"/>
        <w:rPr>
          <w:rFonts w:eastAsia="Times New Roman"/>
          <w:sz w:val="20"/>
          <w:szCs w:val="20"/>
          <w:lang w:val="en-US"/>
        </w:rPr>
      </w:pPr>
      <w:r w:rsidRPr="001133C8">
        <w:rPr>
          <w:rFonts w:eastAsia="Times New Roman"/>
          <w:sz w:val="20"/>
          <w:szCs w:val="20"/>
          <w:lang w:val="en-US"/>
        </w:rPr>
        <w:t xml:space="preserve">Global War on Terrorism Service Medal </w:t>
      </w:r>
    </w:p>
    <w:p w14:paraId="15256722" w14:textId="77777777" w:rsidR="001133C8" w:rsidRPr="001133C8" w:rsidRDefault="001133C8" w:rsidP="006F1DC7">
      <w:pPr>
        <w:numPr>
          <w:ilvl w:val="0"/>
          <w:numId w:val="31"/>
        </w:numPr>
        <w:spacing w:before="100" w:beforeAutospacing="1" w:after="100" w:afterAutospacing="1" w:line="240" w:lineRule="auto"/>
        <w:rPr>
          <w:rFonts w:eastAsia="Times New Roman"/>
          <w:sz w:val="20"/>
          <w:szCs w:val="20"/>
          <w:lang w:val="en-US"/>
        </w:rPr>
      </w:pPr>
      <w:r w:rsidRPr="001133C8">
        <w:rPr>
          <w:rFonts w:eastAsia="Times New Roman"/>
          <w:sz w:val="20"/>
          <w:szCs w:val="20"/>
          <w:lang w:val="en-US"/>
        </w:rPr>
        <w:t xml:space="preserve">Navy Unit Commendation </w:t>
      </w:r>
    </w:p>
    <w:p w14:paraId="56F2364D" w14:textId="77777777" w:rsidR="001133C8" w:rsidRPr="001133C8" w:rsidRDefault="001133C8" w:rsidP="006F1DC7">
      <w:pPr>
        <w:numPr>
          <w:ilvl w:val="0"/>
          <w:numId w:val="31"/>
        </w:numPr>
        <w:spacing w:before="100" w:beforeAutospacing="1" w:after="100" w:afterAutospacing="1" w:line="240" w:lineRule="auto"/>
        <w:rPr>
          <w:rFonts w:eastAsia="Times New Roman"/>
          <w:sz w:val="20"/>
          <w:szCs w:val="20"/>
          <w:lang w:val="en-US"/>
        </w:rPr>
      </w:pPr>
      <w:r w:rsidRPr="001133C8">
        <w:rPr>
          <w:rFonts w:eastAsia="Times New Roman"/>
          <w:sz w:val="20"/>
          <w:szCs w:val="20"/>
          <w:lang w:val="en-US"/>
        </w:rPr>
        <w:t xml:space="preserve">Good Conduct Medal </w:t>
      </w:r>
    </w:p>
    <w:p w14:paraId="251A1598" w14:textId="77777777" w:rsidR="001133C8" w:rsidRPr="001133C8" w:rsidRDefault="001133C8" w:rsidP="006F1DC7">
      <w:pPr>
        <w:numPr>
          <w:ilvl w:val="0"/>
          <w:numId w:val="31"/>
        </w:numPr>
        <w:spacing w:before="100" w:beforeAutospacing="1" w:after="100" w:afterAutospacing="1" w:line="240" w:lineRule="auto"/>
        <w:rPr>
          <w:rFonts w:eastAsia="Times New Roman"/>
          <w:sz w:val="20"/>
          <w:szCs w:val="20"/>
          <w:lang w:val="en-US"/>
        </w:rPr>
      </w:pPr>
      <w:r w:rsidRPr="001133C8">
        <w:rPr>
          <w:rFonts w:eastAsia="Times New Roman"/>
          <w:sz w:val="20"/>
          <w:szCs w:val="20"/>
          <w:lang w:val="en-US"/>
        </w:rPr>
        <w:t xml:space="preserve">National Defense Service Medal </w:t>
      </w:r>
    </w:p>
    <w:p w14:paraId="4D63BC52" w14:textId="77777777" w:rsidR="001133C8" w:rsidRPr="00B60955" w:rsidRDefault="001133C8" w:rsidP="006F1DC7">
      <w:pPr>
        <w:pStyle w:val="NoSpacing"/>
        <w:spacing w:after="100" w:afterAutospacing="1"/>
        <w:rPr>
          <w:b/>
          <w:bCs/>
          <w:u w:val="single"/>
          <w:lang w:val="en-US"/>
        </w:rPr>
      </w:pPr>
      <w:r w:rsidRPr="00B60955">
        <w:rPr>
          <w:b/>
          <w:bCs/>
          <w:u w:val="single"/>
          <w:lang w:val="en-US"/>
        </w:rPr>
        <w:t>TECHNICAL ENVIRONMENTS</w:t>
      </w:r>
    </w:p>
    <w:p w14:paraId="4DAD771D" w14:textId="42BF8F41" w:rsidR="00ED5144" w:rsidRPr="006F1DC7" w:rsidRDefault="001133C8" w:rsidP="006F1DC7">
      <w:pPr>
        <w:spacing w:before="100" w:beforeAutospacing="1" w:after="100" w:afterAutospacing="1" w:line="240" w:lineRule="auto"/>
        <w:rPr>
          <w:rFonts w:eastAsia="Times New Roman"/>
          <w:sz w:val="20"/>
          <w:szCs w:val="20"/>
          <w:lang w:val="en-US"/>
        </w:rPr>
      </w:pPr>
      <w:r w:rsidRPr="001133C8">
        <w:rPr>
          <w:rFonts w:eastAsia="Times New Roman"/>
          <w:sz w:val="20"/>
          <w:szCs w:val="20"/>
          <w:lang w:val="en-US"/>
        </w:rPr>
        <w:t>Windows • Windows Server • Linux • VMware • Active Directory (</w:t>
      </w:r>
      <w:proofErr w:type="gramStart"/>
      <w:r w:rsidRPr="001133C8">
        <w:rPr>
          <w:rFonts w:eastAsia="Times New Roman"/>
          <w:sz w:val="20"/>
          <w:szCs w:val="20"/>
          <w:lang w:val="en-US"/>
        </w:rPr>
        <w:t>Lab) •</w:t>
      </w:r>
      <w:proofErr w:type="gramEnd"/>
      <w:r w:rsidRPr="001133C8">
        <w:rPr>
          <w:rFonts w:eastAsia="Times New Roman"/>
          <w:sz w:val="20"/>
          <w:szCs w:val="20"/>
          <w:lang w:val="en-US"/>
        </w:rPr>
        <w:t xml:space="preserve"> NALCOMIS • AWS • Azure • GitHub • Python • PowerShell • SQL • Splunk • Microsoft Defender • Wireshark • Nmap • YARA • Metasploit • Bash • TCP/IP • DNS • DHCP • LAN/WAN</w:t>
      </w:r>
    </w:p>
    <w:sectPr w:rsidR="00ED5144" w:rsidRPr="006F1DC7" w:rsidSect="0003086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F9AA" w14:textId="77777777" w:rsidR="006B1418" w:rsidRDefault="006B1418" w:rsidP="00AF174E">
      <w:pPr>
        <w:spacing w:line="240" w:lineRule="auto"/>
      </w:pPr>
      <w:r>
        <w:separator/>
      </w:r>
    </w:p>
  </w:endnote>
  <w:endnote w:type="continuationSeparator" w:id="0">
    <w:p w14:paraId="66012910" w14:textId="77777777" w:rsidR="006B1418" w:rsidRDefault="006B1418" w:rsidP="00AF17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459846"/>
      <w:docPartObj>
        <w:docPartGallery w:val="Page Numbers (Bottom of Page)"/>
        <w:docPartUnique/>
      </w:docPartObj>
    </w:sdtPr>
    <w:sdtEndPr>
      <w:rPr>
        <w:noProof/>
      </w:rPr>
    </w:sdtEndPr>
    <w:sdtContent>
      <w:p w14:paraId="4C461763" w14:textId="77777777" w:rsidR="00AF174E" w:rsidRDefault="00AF174E">
        <w:pPr>
          <w:pStyle w:val="Footer"/>
          <w:jc w:val="right"/>
        </w:pPr>
        <w:r>
          <w:fldChar w:fldCharType="begin"/>
        </w:r>
        <w:r>
          <w:instrText xml:space="preserve"> PAGE   \* MERGEFORMAT </w:instrText>
        </w:r>
        <w:r>
          <w:fldChar w:fldCharType="separate"/>
        </w:r>
        <w:r w:rsidR="00A830DD">
          <w:rPr>
            <w:noProof/>
          </w:rPr>
          <w:t>2</w:t>
        </w:r>
        <w:r>
          <w:rPr>
            <w:noProof/>
          </w:rPr>
          <w:fldChar w:fldCharType="end"/>
        </w:r>
      </w:p>
    </w:sdtContent>
  </w:sdt>
  <w:p w14:paraId="37FC21F5" w14:textId="77777777" w:rsidR="00AF174E" w:rsidRDefault="00AF1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FA3D" w14:textId="77777777" w:rsidR="006B1418" w:rsidRDefault="006B1418" w:rsidP="00AF174E">
      <w:pPr>
        <w:spacing w:line="240" w:lineRule="auto"/>
      </w:pPr>
      <w:r>
        <w:separator/>
      </w:r>
    </w:p>
  </w:footnote>
  <w:footnote w:type="continuationSeparator" w:id="0">
    <w:p w14:paraId="123E0024" w14:textId="77777777" w:rsidR="006B1418" w:rsidRDefault="006B1418" w:rsidP="00AF17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CD28" w14:textId="02A76336" w:rsidR="001F536F" w:rsidRPr="0074614C" w:rsidRDefault="00AB515D" w:rsidP="001F536F">
    <w:pPr>
      <w:spacing w:line="240" w:lineRule="auto"/>
      <w:jc w:val="center"/>
      <w:rPr>
        <w:rFonts w:asciiTheme="minorHAnsi" w:hAnsiTheme="minorHAnsi" w:cstheme="minorHAnsi"/>
        <w:b/>
        <w:sz w:val="32"/>
        <w:szCs w:val="32"/>
      </w:rPr>
    </w:pPr>
    <w:r w:rsidRPr="00AB515D">
      <w:rPr>
        <w:rFonts w:asciiTheme="minorHAnsi" w:hAnsiTheme="minorHAnsi" w:cstheme="minorHAnsi"/>
        <w:b/>
        <w:sz w:val="32"/>
        <w:szCs w:val="32"/>
      </w:rPr>
      <w:t>Johnson M. Vincent</w:t>
    </w:r>
  </w:p>
  <w:p w14:paraId="7A285171" w14:textId="067240FF" w:rsidR="001F536F" w:rsidRPr="0074614C" w:rsidRDefault="001F536F" w:rsidP="001F536F">
    <w:pPr>
      <w:spacing w:line="240" w:lineRule="auto"/>
      <w:jc w:val="center"/>
      <w:rPr>
        <w:rFonts w:asciiTheme="minorHAnsi" w:hAnsiTheme="minorHAnsi" w:cstheme="minorHAnsi"/>
      </w:rPr>
    </w:pPr>
    <w:r w:rsidRPr="0074614C">
      <w:rPr>
        <w:rFonts w:asciiTheme="minorHAnsi" w:hAnsiTheme="minorHAnsi" w:cstheme="minorHAnsi"/>
      </w:rPr>
      <w:t xml:space="preserve"> </w:t>
    </w:r>
    <w:r w:rsidR="00C47C33" w:rsidRPr="00C47C33">
      <w:rPr>
        <w:rFonts w:asciiTheme="minorHAnsi" w:hAnsiTheme="minorHAnsi" w:cstheme="minorHAnsi"/>
      </w:rPr>
      <w:t>Chesapeake, VA</w:t>
    </w:r>
    <w:r w:rsidR="00C47C33">
      <w:rPr>
        <w:rFonts w:asciiTheme="minorHAnsi" w:hAnsiTheme="minorHAnsi" w:cstheme="minorHAnsi"/>
      </w:rPr>
      <w:t xml:space="preserve"> </w:t>
    </w:r>
    <w:r w:rsidRPr="0074614C">
      <w:rPr>
        <w:rFonts w:asciiTheme="minorHAnsi" w:hAnsiTheme="minorHAnsi" w:cstheme="minorHAnsi"/>
      </w:rPr>
      <w:t xml:space="preserve">| </w:t>
    </w:r>
    <w:r w:rsidR="00C47C33" w:rsidRPr="00C47C33">
      <w:rPr>
        <w:rFonts w:asciiTheme="minorHAnsi" w:hAnsiTheme="minorHAnsi" w:cstheme="minorHAnsi"/>
      </w:rPr>
      <w:t>(347) 424-6428</w:t>
    </w:r>
    <w:r w:rsidR="00C47C33">
      <w:rPr>
        <w:rFonts w:asciiTheme="minorHAnsi" w:hAnsiTheme="minorHAnsi" w:cstheme="minorHAnsi"/>
      </w:rPr>
      <w:t xml:space="preserve"> </w:t>
    </w:r>
    <w:r w:rsidRPr="0074614C">
      <w:rPr>
        <w:rFonts w:asciiTheme="minorHAnsi" w:hAnsiTheme="minorHAnsi" w:cstheme="minorHAnsi"/>
      </w:rPr>
      <w:t xml:space="preserve">| </w:t>
    </w:r>
    <w:hyperlink r:id="rId1" w:history="1">
      <w:r w:rsidR="00CA2213" w:rsidRPr="00F307A9">
        <w:rPr>
          <w:rStyle w:val="Hyperlink"/>
          <w:rFonts w:asciiTheme="minorHAnsi" w:hAnsiTheme="minorHAnsi" w:cstheme="minorHAnsi"/>
        </w:rPr>
        <w:t>johnson.m.vincent17@gmail.com</w:t>
      </w:r>
    </w:hyperlink>
  </w:p>
  <w:p w14:paraId="77C95B0D" w14:textId="120B7894" w:rsidR="001F536F" w:rsidRDefault="000046D3" w:rsidP="001F536F">
    <w:pPr>
      <w:spacing w:line="240" w:lineRule="auto"/>
      <w:jc w:val="center"/>
      <w:rPr>
        <w:rFonts w:asciiTheme="minorHAnsi" w:hAnsiTheme="minorHAnsi" w:cstheme="minorHAnsi"/>
      </w:rPr>
    </w:pPr>
    <w:r w:rsidRPr="000046D3">
      <w:rPr>
        <w:rFonts w:asciiTheme="minorHAnsi" w:hAnsiTheme="minorHAnsi" w:cstheme="minorHAnsi"/>
      </w:rPr>
      <w:t>CompTIA Security+ | U.S. Navy Veteran | Enterprise Systems Administration| Secret Clearance</w:t>
    </w:r>
    <w:r>
      <w:rPr>
        <w:rFonts w:asciiTheme="minorHAnsi" w:hAnsiTheme="minorHAnsi" w:cstheme="minorHAnsi"/>
      </w:rPr>
      <w:t xml:space="preserve"> </w:t>
    </w:r>
    <w:r w:rsidR="0022142E" w:rsidRPr="0022142E">
      <w:rPr>
        <w:rFonts w:asciiTheme="minorHAnsi" w:hAnsiTheme="minorHAnsi" w:cstheme="minorHAnsi"/>
      </w:rPr>
      <w:t>| U.S. Navy Veteran</w:t>
    </w:r>
  </w:p>
  <w:p w14:paraId="47B9BB75" w14:textId="4F296C0B" w:rsidR="007B3A2F" w:rsidRPr="0074614C" w:rsidRDefault="00E94909" w:rsidP="007B3A2F">
    <w:pPr>
      <w:spacing w:line="240" w:lineRule="auto"/>
      <w:jc w:val="center"/>
      <w:rPr>
        <w:rFonts w:asciiTheme="minorHAnsi" w:hAnsiTheme="minorHAnsi" w:cstheme="minorHAnsi"/>
      </w:rPr>
    </w:pPr>
    <w:hyperlink r:id="rId2" w:history="1">
      <w:r>
        <w:rPr>
          <w:rStyle w:val="Hyperlink"/>
          <w:rFonts w:asciiTheme="minorHAnsi" w:hAnsiTheme="minorHAnsi" w:cstheme="minorHAnsi"/>
        </w:rPr>
        <w:t>johnsonvincent.com</w:t>
      </w:r>
    </w:hyperlink>
    <w:r w:rsidR="007B3A2F">
      <w:rPr>
        <w:rFonts w:asciiTheme="minorHAnsi" w:hAnsiTheme="minorHAnsi" w:cstheme="minorHAnsi"/>
      </w:rPr>
      <w:t xml:space="preserve"> | </w:t>
    </w:r>
    <w:hyperlink r:id="rId3" w:history="1">
      <w:r>
        <w:rPr>
          <w:rStyle w:val="Hyperlink"/>
          <w:rFonts w:asciiTheme="minorHAnsi" w:hAnsiTheme="minorHAnsi" w:cstheme="minorHAnsi"/>
        </w:rPr>
        <w:t>github.com/johvin4014</w:t>
      </w:r>
    </w:hyperlink>
    <w:r w:rsidR="007B3A2F">
      <w:rPr>
        <w:rFonts w:asciiTheme="minorHAnsi" w:hAnsiTheme="minorHAnsi" w:cstheme="minorHAnsi"/>
      </w:rPr>
      <w:t xml:space="preserve"> | </w:t>
    </w:r>
    <w:hyperlink r:id="rId4" w:history="1">
      <w:r>
        <w:rPr>
          <w:rStyle w:val="Hyperlink"/>
          <w:rFonts w:asciiTheme="minorHAnsi" w:hAnsiTheme="minorHAnsi" w:cstheme="minorHAnsi"/>
        </w:rPr>
        <w:t>linkedin.com</w:t>
      </w:r>
    </w:hyperlink>
  </w:p>
  <w:p w14:paraId="02B6FD6F" w14:textId="77777777" w:rsidR="001F536F" w:rsidRDefault="001F5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3CD"/>
    <w:multiLevelType w:val="hybridMultilevel"/>
    <w:tmpl w:val="EAD0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6594F"/>
    <w:multiLevelType w:val="hybridMultilevel"/>
    <w:tmpl w:val="C78CBD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4029CF"/>
    <w:multiLevelType w:val="multilevel"/>
    <w:tmpl w:val="41FE1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83393"/>
    <w:multiLevelType w:val="multilevel"/>
    <w:tmpl w:val="8B90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311A0"/>
    <w:multiLevelType w:val="multilevel"/>
    <w:tmpl w:val="D98A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2006B"/>
    <w:multiLevelType w:val="multilevel"/>
    <w:tmpl w:val="4BA0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63304"/>
    <w:multiLevelType w:val="hybridMultilevel"/>
    <w:tmpl w:val="92F4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B7FA1"/>
    <w:multiLevelType w:val="multilevel"/>
    <w:tmpl w:val="384C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92F0C"/>
    <w:multiLevelType w:val="hybridMultilevel"/>
    <w:tmpl w:val="C334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F78C3"/>
    <w:multiLevelType w:val="multilevel"/>
    <w:tmpl w:val="601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D1B9C"/>
    <w:multiLevelType w:val="multilevel"/>
    <w:tmpl w:val="A8E2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71232"/>
    <w:multiLevelType w:val="multilevel"/>
    <w:tmpl w:val="860A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E1AB9"/>
    <w:multiLevelType w:val="multilevel"/>
    <w:tmpl w:val="DF36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245D4"/>
    <w:multiLevelType w:val="multilevel"/>
    <w:tmpl w:val="C2A60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14896"/>
    <w:multiLevelType w:val="multilevel"/>
    <w:tmpl w:val="E8DE5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8D0996"/>
    <w:multiLevelType w:val="multilevel"/>
    <w:tmpl w:val="E44A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22BAD"/>
    <w:multiLevelType w:val="multilevel"/>
    <w:tmpl w:val="9268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C253F"/>
    <w:multiLevelType w:val="hybridMultilevel"/>
    <w:tmpl w:val="19CA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B4E1D"/>
    <w:multiLevelType w:val="hybridMultilevel"/>
    <w:tmpl w:val="55D8A708"/>
    <w:lvl w:ilvl="0" w:tplc="1FDC894A">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B4E20"/>
    <w:multiLevelType w:val="multilevel"/>
    <w:tmpl w:val="C42A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64B7B"/>
    <w:multiLevelType w:val="multilevel"/>
    <w:tmpl w:val="C61C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83A5B"/>
    <w:multiLevelType w:val="hybridMultilevel"/>
    <w:tmpl w:val="E048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4683C"/>
    <w:multiLevelType w:val="hybridMultilevel"/>
    <w:tmpl w:val="1738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E5637"/>
    <w:multiLevelType w:val="hybridMultilevel"/>
    <w:tmpl w:val="7A60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E05F1F"/>
    <w:multiLevelType w:val="hybridMultilevel"/>
    <w:tmpl w:val="C3C4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E45258"/>
    <w:multiLevelType w:val="multilevel"/>
    <w:tmpl w:val="6AB2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B24F39"/>
    <w:multiLevelType w:val="hybridMultilevel"/>
    <w:tmpl w:val="1226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97318"/>
    <w:multiLevelType w:val="multilevel"/>
    <w:tmpl w:val="53A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385F6D"/>
    <w:multiLevelType w:val="hybridMultilevel"/>
    <w:tmpl w:val="5100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A268A"/>
    <w:multiLevelType w:val="multilevel"/>
    <w:tmpl w:val="583A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0B1DE1"/>
    <w:multiLevelType w:val="multilevel"/>
    <w:tmpl w:val="0D76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762220">
    <w:abstractNumId w:val="14"/>
  </w:num>
  <w:num w:numId="2" w16cid:durableId="814368829">
    <w:abstractNumId w:val="8"/>
  </w:num>
  <w:num w:numId="3" w16cid:durableId="1748770458">
    <w:abstractNumId w:val="26"/>
  </w:num>
  <w:num w:numId="4" w16cid:durableId="1369717842">
    <w:abstractNumId w:val="6"/>
  </w:num>
  <w:num w:numId="5" w16cid:durableId="1701709670">
    <w:abstractNumId w:val="22"/>
  </w:num>
  <w:num w:numId="6" w16cid:durableId="1929849259">
    <w:abstractNumId w:val="24"/>
  </w:num>
  <w:num w:numId="7" w16cid:durableId="855116416">
    <w:abstractNumId w:val="21"/>
  </w:num>
  <w:num w:numId="8" w16cid:durableId="1331911597">
    <w:abstractNumId w:val="17"/>
  </w:num>
  <w:num w:numId="9" w16cid:durableId="610280929">
    <w:abstractNumId w:val="23"/>
  </w:num>
  <w:num w:numId="10" w16cid:durableId="1741709928">
    <w:abstractNumId w:val="28"/>
  </w:num>
  <w:num w:numId="11" w16cid:durableId="1768884220">
    <w:abstractNumId w:val="0"/>
  </w:num>
  <w:num w:numId="12" w16cid:durableId="493448960">
    <w:abstractNumId w:val="18"/>
  </w:num>
  <w:num w:numId="13" w16cid:durableId="173032007">
    <w:abstractNumId w:val="16"/>
  </w:num>
  <w:num w:numId="14" w16cid:durableId="86853971">
    <w:abstractNumId w:val="27"/>
  </w:num>
  <w:num w:numId="15" w16cid:durableId="1096485297">
    <w:abstractNumId w:val="11"/>
  </w:num>
  <w:num w:numId="16" w16cid:durableId="1196697075">
    <w:abstractNumId w:val="30"/>
  </w:num>
  <w:num w:numId="17" w16cid:durableId="333991264">
    <w:abstractNumId w:val="4"/>
  </w:num>
  <w:num w:numId="18" w16cid:durableId="2068797286">
    <w:abstractNumId w:val="9"/>
  </w:num>
  <w:num w:numId="19" w16cid:durableId="1702514102">
    <w:abstractNumId w:val="7"/>
  </w:num>
  <w:num w:numId="20" w16cid:durableId="1608391177">
    <w:abstractNumId w:val="2"/>
  </w:num>
  <w:num w:numId="21" w16cid:durableId="341595160">
    <w:abstractNumId w:val="29"/>
  </w:num>
  <w:num w:numId="22" w16cid:durableId="2082752326">
    <w:abstractNumId w:val="5"/>
  </w:num>
  <w:num w:numId="23" w16cid:durableId="1968196115">
    <w:abstractNumId w:val="1"/>
  </w:num>
  <w:num w:numId="24" w16cid:durableId="211157908">
    <w:abstractNumId w:val="13"/>
  </w:num>
  <w:num w:numId="25" w16cid:durableId="1779635895">
    <w:abstractNumId w:val="19"/>
  </w:num>
  <w:num w:numId="26" w16cid:durableId="1928417823">
    <w:abstractNumId w:val="3"/>
  </w:num>
  <w:num w:numId="27" w16cid:durableId="2035497599">
    <w:abstractNumId w:val="10"/>
  </w:num>
  <w:num w:numId="28" w16cid:durableId="263464179">
    <w:abstractNumId w:val="20"/>
  </w:num>
  <w:num w:numId="29" w16cid:durableId="2017613163">
    <w:abstractNumId w:val="15"/>
  </w:num>
  <w:num w:numId="30" w16cid:durableId="1757820393">
    <w:abstractNumId w:val="12"/>
  </w:num>
  <w:num w:numId="31" w16cid:durableId="19822260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4E"/>
    <w:rsid w:val="000046D3"/>
    <w:rsid w:val="00015A72"/>
    <w:rsid w:val="00030864"/>
    <w:rsid w:val="00087A27"/>
    <w:rsid w:val="00097889"/>
    <w:rsid w:val="000A135E"/>
    <w:rsid w:val="000C41A9"/>
    <w:rsid w:val="000E7BF3"/>
    <w:rsid w:val="000F4D42"/>
    <w:rsid w:val="00100B2C"/>
    <w:rsid w:val="001133C8"/>
    <w:rsid w:val="001173D5"/>
    <w:rsid w:val="001322BE"/>
    <w:rsid w:val="00135FD1"/>
    <w:rsid w:val="00143044"/>
    <w:rsid w:val="001441AF"/>
    <w:rsid w:val="00167F54"/>
    <w:rsid w:val="001C2ECC"/>
    <w:rsid w:val="001D1674"/>
    <w:rsid w:val="001E066A"/>
    <w:rsid w:val="001E43E9"/>
    <w:rsid w:val="001E47D2"/>
    <w:rsid w:val="001F536F"/>
    <w:rsid w:val="0022142E"/>
    <w:rsid w:val="002326F1"/>
    <w:rsid w:val="00266FA2"/>
    <w:rsid w:val="0027560D"/>
    <w:rsid w:val="00281763"/>
    <w:rsid w:val="00287F88"/>
    <w:rsid w:val="002A4C93"/>
    <w:rsid w:val="002B4CAE"/>
    <w:rsid w:val="002B4E35"/>
    <w:rsid w:val="002B572B"/>
    <w:rsid w:val="002F6504"/>
    <w:rsid w:val="00322796"/>
    <w:rsid w:val="00340B3D"/>
    <w:rsid w:val="003428A6"/>
    <w:rsid w:val="00391ABF"/>
    <w:rsid w:val="003C169B"/>
    <w:rsid w:val="003D4BA7"/>
    <w:rsid w:val="003E2971"/>
    <w:rsid w:val="003F7C7D"/>
    <w:rsid w:val="0040394E"/>
    <w:rsid w:val="0042348F"/>
    <w:rsid w:val="00426026"/>
    <w:rsid w:val="004724F1"/>
    <w:rsid w:val="0047313D"/>
    <w:rsid w:val="00475BE7"/>
    <w:rsid w:val="004917E8"/>
    <w:rsid w:val="004A53C8"/>
    <w:rsid w:val="004A7316"/>
    <w:rsid w:val="004B640E"/>
    <w:rsid w:val="004D1BBA"/>
    <w:rsid w:val="00516696"/>
    <w:rsid w:val="0053556F"/>
    <w:rsid w:val="00535978"/>
    <w:rsid w:val="00536FAE"/>
    <w:rsid w:val="005440E0"/>
    <w:rsid w:val="00552AE4"/>
    <w:rsid w:val="0059747B"/>
    <w:rsid w:val="005B0BFF"/>
    <w:rsid w:val="005C678F"/>
    <w:rsid w:val="005E4179"/>
    <w:rsid w:val="006139C3"/>
    <w:rsid w:val="00626F3A"/>
    <w:rsid w:val="006641C5"/>
    <w:rsid w:val="00685D5D"/>
    <w:rsid w:val="0069714E"/>
    <w:rsid w:val="006B1418"/>
    <w:rsid w:val="006B34C2"/>
    <w:rsid w:val="006C3024"/>
    <w:rsid w:val="006F1DC7"/>
    <w:rsid w:val="006F48E2"/>
    <w:rsid w:val="0071565A"/>
    <w:rsid w:val="0072640F"/>
    <w:rsid w:val="0074614C"/>
    <w:rsid w:val="00770643"/>
    <w:rsid w:val="00796B3E"/>
    <w:rsid w:val="007A73EE"/>
    <w:rsid w:val="007B224C"/>
    <w:rsid w:val="007B3A2F"/>
    <w:rsid w:val="007E5848"/>
    <w:rsid w:val="00815E93"/>
    <w:rsid w:val="008311A7"/>
    <w:rsid w:val="00851C2A"/>
    <w:rsid w:val="008A70EC"/>
    <w:rsid w:val="008B5C92"/>
    <w:rsid w:val="008C104F"/>
    <w:rsid w:val="008E396F"/>
    <w:rsid w:val="008E3D4F"/>
    <w:rsid w:val="008E51BA"/>
    <w:rsid w:val="0091016F"/>
    <w:rsid w:val="00915CB5"/>
    <w:rsid w:val="00917305"/>
    <w:rsid w:val="00933A7C"/>
    <w:rsid w:val="0094052F"/>
    <w:rsid w:val="009409B4"/>
    <w:rsid w:val="009650E9"/>
    <w:rsid w:val="009B2BD5"/>
    <w:rsid w:val="009F496F"/>
    <w:rsid w:val="00A005B6"/>
    <w:rsid w:val="00A3761C"/>
    <w:rsid w:val="00A40FAF"/>
    <w:rsid w:val="00A51056"/>
    <w:rsid w:val="00A633A0"/>
    <w:rsid w:val="00A66F6C"/>
    <w:rsid w:val="00A830DD"/>
    <w:rsid w:val="00A8709C"/>
    <w:rsid w:val="00A87533"/>
    <w:rsid w:val="00AA48E3"/>
    <w:rsid w:val="00AB0CE9"/>
    <w:rsid w:val="00AB119D"/>
    <w:rsid w:val="00AB515D"/>
    <w:rsid w:val="00AF174E"/>
    <w:rsid w:val="00B22576"/>
    <w:rsid w:val="00B26B87"/>
    <w:rsid w:val="00B27B60"/>
    <w:rsid w:val="00B47B16"/>
    <w:rsid w:val="00B5390A"/>
    <w:rsid w:val="00B60955"/>
    <w:rsid w:val="00B66FDD"/>
    <w:rsid w:val="00B67330"/>
    <w:rsid w:val="00B82F75"/>
    <w:rsid w:val="00BA1E6C"/>
    <w:rsid w:val="00BB5235"/>
    <w:rsid w:val="00BD3D2B"/>
    <w:rsid w:val="00C03129"/>
    <w:rsid w:val="00C06A14"/>
    <w:rsid w:val="00C47C33"/>
    <w:rsid w:val="00C575FC"/>
    <w:rsid w:val="00C605A9"/>
    <w:rsid w:val="00C63B21"/>
    <w:rsid w:val="00C75C03"/>
    <w:rsid w:val="00C80676"/>
    <w:rsid w:val="00C816E8"/>
    <w:rsid w:val="00CA2213"/>
    <w:rsid w:val="00CA3543"/>
    <w:rsid w:val="00CB2B31"/>
    <w:rsid w:val="00CC3772"/>
    <w:rsid w:val="00CD3ECD"/>
    <w:rsid w:val="00CE4726"/>
    <w:rsid w:val="00D51BE4"/>
    <w:rsid w:val="00D72CB6"/>
    <w:rsid w:val="00D94B28"/>
    <w:rsid w:val="00DB79BC"/>
    <w:rsid w:val="00DD0A71"/>
    <w:rsid w:val="00DE2166"/>
    <w:rsid w:val="00DE57DE"/>
    <w:rsid w:val="00DE5B4F"/>
    <w:rsid w:val="00DF1C8D"/>
    <w:rsid w:val="00E0023B"/>
    <w:rsid w:val="00E00C21"/>
    <w:rsid w:val="00E01B1E"/>
    <w:rsid w:val="00E02C3F"/>
    <w:rsid w:val="00E35A4D"/>
    <w:rsid w:val="00E67D73"/>
    <w:rsid w:val="00E80FBB"/>
    <w:rsid w:val="00E8365E"/>
    <w:rsid w:val="00E94909"/>
    <w:rsid w:val="00EA352A"/>
    <w:rsid w:val="00ED5144"/>
    <w:rsid w:val="00ED68A6"/>
    <w:rsid w:val="00EE72AD"/>
    <w:rsid w:val="00F00B8B"/>
    <w:rsid w:val="00F44DCF"/>
    <w:rsid w:val="00F53737"/>
    <w:rsid w:val="00F66E3D"/>
    <w:rsid w:val="00F67269"/>
    <w:rsid w:val="00FA0453"/>
    <w:rsid w:val="00FC1EB4"/>
    <w:rsid w:val="00FD189E"/>
    <w:rsid w:val="00FD40CE"/>
    <w:rsid w:val="00FE63A7"/>
    <w:rsid w:val="00FF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5F7E6"/>
  <w15:chartTrackingRefBased/>
  <w15:docId w15:val="{344C52ED-3BC7-4F18-8D87-20B73CC2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3D2B"/>
    <w:pPr>
      <w:spacing w:after="0" w:line="276" w:lineRule="auto"/>
    </w:pPr>
    <w:rPr>
      <w:rFonts w:ascii="Arial" w:eastAsia="Arial" w:hAnsi="Arial" w:cs="Arial"/>
      <w:lang w:val="en"/>
    </w:rPr>
  </w:style>
  <w:style w:type="paragraph" w:styleId="Heading1">
    <w:name w:val="heading 1"/>
    <w:basedOn w:val="Normal"/>
    <w:link w:val="Heading1Char"/>
    <w:uiPriority w:val="9"/>
    <w:qFormat/>
    <w:rsid w:val="001133C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174E"/>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174E"/>
    <w:pPr>
      <w:ind w:left="720"/>
      <w:contextualSpacing/>
    </w:pPr>
  </w:style>
  <w:style w:type="character" w:styleId="Hyperlink">
    <w:name w:val="Hyperlink"/>
    <w:basedOn w:val="DefaultParagraphFont"/>
    <w:uiPriority w:val="99"/>
    <w:unhideWhenUsed/>
    <w:rsid w:val="00AF174E"/>
    <w:rPr>
      <w:color w:val="0563C1" w:themeColor="hyperlink"/>
      <w:u w:val="single"/>
    </w:rPr>
  </w:style>
  <w:style w:type="paragraph" w:styleId="Header">
    <w:name w:val="header"/>
    <w:basedOn w:val="Normal"/>
    <w:link w:val="HeaderChar"/>
    <w:uiPriority w:val="99"/>
    <w:unhideWhenUsed/>
    <w:rsid w:val="00AF174E"/>
    <w:pPr>
      <w:tabs>
        <w:tab w:val="center" w:pos="4680"/>
        <w:tab w:val="right" w:pos="9360"/>
      </w:tabs>
      <w:spacing w:line="240" w:lineRule="auto"/>
    </w:pPr>
  </w:style>
  <w:style w:type="character" w:customStyle="1" w:styleId="HeaderChar">
    <w:name w:val="Header Char"/>
    <w:basedOn w:val="DefaultParagraphFont"/>
    <w:link w:val="Header"/>
    <w:uiPriority w:val="99"/>
    <w:rsid w:val="00AF174E"/>
    <w:rPr>
      <w:rFonts w:ascii="Arial" w:eastAsia="Arial" w:hAnsi="Arial" w:cs="Arial"/>
      <w:lang w:val="en"/>
    </w:rPr>
  </w:style>
  <w:style w:type="paragraph" w:styleId="Footer">
    <w:name w:val="footer"/>
    <w:basedOn w:val="Normal"/>
    <w:link w:val="FooterChar"/>
    <w:uiPriority w:val="99"/>
    <w:unhideWhenUsed/>
    <w:rsid w:val="00AF174E"/>
    <w:pPr>
      <w:tabs>
        <w:tab w:val="center" w:pos="4680"/>
        <w:tab w:val="right" w:pos="9360"/>
      </w:tabs>
      <w:spacing w:line="240" w:lineRule="auto"/>
    </w:pPr>
  </w:style>
  <w:style w:type="character" w:customStyle="1" w:styleId="FooterChar">
    <w:name w:val="Footer Char"/>
    <w:basedOn w:val="DefaultParagraphFont"/>
    <w:link w:val="Footer"/>
    <w:uiPriority w:val="99"/>
    <w:rsid w:val="00AF174E"/>
    <w:rPr>
      <w:rFonts w:ascii="Arial" w:eastAsia="Arial" w:hAnsi="Arial" w:cs="Arial"/>
      <w:lang w:val="en"/>
    </w:rPr>
  </w:style>
  <w:style w:type="character" w:styleId="UnresolvedMention">
    <w:name w:val="Unresolved Mention"/>
    <w:basedOn w:val="DefaultParagraphFont"/>
    <w:uiPriority w:val="99"/>
    <w:semiHidden/>
    <w:unhideWhenUsed/>
    <w:rsid w:val="00CA2213"/>
    <w:rPr>
      <w:color w:val="605E5C"/>
      <w:shd w:val="clear" w:color="auto" w:fill="E1DFDD"/>
    </w:rPr>
  </w:style>
  <w:style w:type="character" w:styleId="FollowedHyperlink">
    <w:name w:val="FollowedHyperlink"/>
    <w:basedOn w:val="DefaultParagraphFont"/>
    <w:uiPriority w:val="99"/>
    <w:semiHidden/>
    <w:unhideWhenUsed/>
    <w:rsid w:val="007B3A2F"/>
    <w:rPr>
      <w:color w:val="954F72" w:themeColor="followedHyperlink"/>
      <w:u w:val="single"/>
    </w:rPr>
  </w:style>
  <w:style w:type="character" w:styleId="Strong">
    <w:name w:val="Strong"/>
    <w:basedOn w:val="DefaultParagraphFont"/>
    <w:uiPriority w:val="22"/>
    <w:qFormat/>
    <w:rsid w:val="001441AF"/>
    <w:rPr>
      <w:b/>
      <w:bCs/>
    </w:rPr>
  </w:style>
  <w:style w:type="table" w:styleId="GridTable4-Accent5">
    <w:name w:val="Grid Table 4 Accent 5"/>
    <w:basedOn w:val="TableNormal"/>
    <w:uiPriority w:val="49"/>
    <w:rsid w:val="003E297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1133C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133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1133C8"/>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github.com/johvin4014" TargetMode="External"/><Relationship Id="rId2" Type="http://schemas.openxmlformats.org/officeDocument/2006/relationships/hyperlink" Target="https://www.johnsonvincent.com/" TargetMode="External"/><Relationship Id="rId1" Type="http://schemas.openxmlformats.org/officeDocument/2006/relationships/hyperlink" Target="mailto:johnson.m.vincent17@gmail.com" TargetMode="External"/><Relationship Id="rId4" Type="http://schemas.openxmlformats.org/officeDocument/2006/relationships/hyperlink" Target="https://www.linkedin.com/in/johnson-vincent-cy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B2F7B-923D-4B92-95AA-7791D3385AE2}">
  <ds:schemaRefs>
    <ds:schemaRef ds:uri="http://schemas.openxmlformats.org/officeDocument/2006/bibliography"/>
  </ds:schemaRefs>
</ds:datastoreItem>
</file>

<file path=docMetadata/LabelInfo.xml><?xml version="1.0" encoding="utf-8"?>
<clbl:labelList xmlns:clbl="http://schemas.microsoft.com/office/2020/mipLabelMetadata">
  <clbl:label id="{50656f6f-463c-4054-9fc2-6f4071c6e7fc}" enabled="0" method="" siteId="{50656f6f-463c-4054-9fc2-6f4071c6e7fc}"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Santoro, Jennifer (N Charleston)</dc:creator>
  <cp:keywords/>
  <dc:description/>
  <cp:lastModifiedBy>Johnson Vincent</cp:lastModifiedBy>
  <cp:revision>4</cp:revision>
  <dcterms:created xsi:type="dcterms:W3CDTF">2026-07-01T04:21:00Z</dcterms:created>
  <dcterms:modified xsi:type="dcterms:W3CDTF">2026-07-01T04:23:00Z</dcterms:modified>
</cp:coreProperties>
</file>